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7D" w:rsidRDefault="0073637D" w:rsidP="0073637D">
      <w:pPr>
        <w:pStyle w:val="PoromisinA"/>
        <w:spacing w:before="0"/>
        <w:jc w:val="center"/>
        <w:rPr>
          <w:rStyle w:val="Ninguno"/>
          <w:rFonts w:ascii="Arial" w:eastAsia="Arial" w:hAnsi="Arial" w:cs="Arial"/>
          <w:b/>
          <w:bCs/>
          <w:shd w:val="clear" w:color="auto" w:fill="FFFFFF"/>
        </w:rPr>
      </w:pPr>
      <w:r>
        <w:rPr>
          <w:rStyle w:val="Ninguno"/>
          <w:rFonts w:ascii="Arial" w:hAnsi="Arial" w:cs="Arial"/>
          <w:b/>
          <w:bCs/>
          <w:shd w:val="clear" w:color="auto" w:fill="FFFFFF"/>
        </w:rPr>
        <w:t>Líneas de mensaje para el trabajo en redes.</w:t>
      </w:r>
    </w:p>
    <w:p w:rsidR="0073637D" w:rsidRDefault="0073637D" w:rsidP="0073637D">
      <w:pPr>
        <w:pStyle w:val="PoromisinA"/>
        <w:spacing w:before="0"/>
        <w:jc w:val="center"/>
        <w:rPr>
          <w:rStyle w:val="Ninguno"/>
          <w:rFonts w:ascii="Arial" w:eastAsia="Arial" w:hAnsi="Arial" w:cs="Arial"/>
          <w:b/>
          <w:bCs/>
          <w:shd w:val="clear" w:color="auto" w:fill="FFFFFF"/>
        </w:rPr>
      </w:pPr>
      <w:r>
        <w:rPr>
          <w:rStyle w:val="Ninguno"/>
          <w:rFonts w:ascii="Arial" w:hAnsi="Arial" w:cs="Arial"/>
          <w:b/>
          <w:bCs/>
          <w:shd w:val="clear" w:color="auto" w:fill="FFFFFF"/>
        </w:rPr>
        <w:t>Noviembre 2021</w:t>
      </w:r>
    </w:p>
    <w:p w:rsidR="0073637D" w:rsidRDefault="0073637D" w:rsidP="0073637D">
      <w:pPr>
        <w:pStyle w:val="PoromisinA"/>
        <w:spacing w:before="0"/>
        <w:jc w:val="both"/>
        <w:rPr>
          <w:rStyle w:val="Ninguno"/>
          <w:rFonts w:ascii="Arial" w:eastAsia="Arial" w:hAnsi="Arial" w:cs="Arial"/>
          <w:b/>
          <w:bCs/>
          <w:shd w:val="clear" w:color="auto" w:fill="FFFFFF"/>
        </w:rPr>
      </w:pPr>
    </w:p>
    <w:p w:rsidR="0073637D" w:rsidRPr="00514249" w:rsidRDefault="0073637D" w:rsidP="0073637D">
      <w:pPr>
        <w:numPr>
          <w:ilvl w:val="0"/>
          <w:numId w:val="1"/>
        </w:numPr>
        <w:spacing w:after="160" w:line="254" w:lineRule="auto"/>
        <w:jc w:val="both"/>
        <w:rPr>
          <w:rFonts w:eastAsia="Arial Unicode MS"/>
          <w:color w:val="000000"/>
        </w:rPr>
      </w:pPr>
      <w:r w:rsidRPr="00514249">
        <w:rPr>
          <w:rStyle w:val="Ninguno"/>
          <w:rFonts w:ascii="Arial" w:hAnsi="Arial" w:cs="Arial"/>
          <w:b/>
          <w:bCs/>
          <w:color w:val="000000"/>
          <w:shd w:val="clear" w:color="auto" w:fill="FFFFFF"/>
        </w:rPr>
        <w:t>Indicaciones del CCPCC</w:t>
      </w:r>
    </w:p>
    <w:p w:rsidR="0073637D" w:rsidRDefault="0073637D" w:rsidP="0073637D">
      <w:pPr>
        <w:jc w:val="both"/>
        <w:rPr>
          <w:rFonts w:ascii="Arial" w:hAnsi="Arial" w:cs="Arial"/>
          <w:b/>
          <w:u w:val="single"/>
        </w:rPr>
      </w:pPr>
      <w:r>
        <w:rPr>
          <w:rFonts w:ascii="Arial" w:hAnsi="Arial" w:cs="Arial"/>
          <w:b/>
        </w:rPr>
        <w:t xml:space="preserve">PRINCIPALES TEMAS DE ESPECIAL SEGUIMIENTO EN REDES SOCIALES EN INTERNET </w:t>
      </w:r>
    </w:p>
    <w:p w:rsidR="0073637D" w:rsidRDefault="0073637D" w:rsidP="0073637D">
      <w:pPr>
        <w:ind w:left="720"/>
        <w:jc w:val="both"/>
        <w:rPr>
          <w:rFonts w:ascii="Arial" w:hAnsi="Arial" w:cs="Arial"/>
          <w:lang w:val="es-ES_tradnl"/>
        </w:rPr>
      </w:pPr>
    </w:p>
    <w:p w:rsidR="0073637D" w:rsidRDefault="0073637D" w:rsidP="0073637D">
      <w:pPr>
        <w:jc w:val="both"/>
        <w:rPr>
          <w:rFonts w:ascii="Arial" w:eastAsia="Arial" w:hAnsi="Arial" w:cs="Arial"/>
          <w:b/>
        </w:rPr>
      </w:pPr>
      <w:r>
        <w:rPr>
          <w:rFonts w:ascii="Arial" w:eastAsia="Arial" w:hAnsi="Arial" w:cs="Arial"/>
          <w:b/>
        </w:rPr>
        <w:t>El seguimiento a la apertura paulatina de los principales sectores y servicios del país hacia una nueva normalidad y los homenajes por el 5to aniversario de la partida física del Líder Histórico de la Revolución Cubana marcarán las principales acciones que se realicen a lo largo de todo el mes.</w:t>
      </w:r>
    </w:p>
    <w:p w:rsidR="0073637D" w:rsidRDefault="0073637D" w:rsidP="0073637D">
      <w:pPr>
        <w:jc w:val="both"/>
        <w:rPr>
          <w:rFonts w:ascii="Arial" w:eastAsia="Arial" w:hAnsi="Arial" w:cs="Arial"/>
          <w:b/>
          <w:lang w:val="es-ES_tradnl"/>
        </w:rPr>
      </w:pPr>
    </w:p>
    <w:p w:rsidR="0073637D" w:rsidRDefault="0073637D" w:rsidP="0073637D">
      <w:pPr>
        <w:pStyle w:val="Prrafodelista"/>
        <w:numPr>
          <w:ilvl w:val="0"/>
          <w:numId w:val="2"/>
        </w:numPr>
        <w:spacing w:after="0" w:line="254" w:lineRule="auto"/>
        <w:contextualSpacing/>
        <w:jc w:val="both"/>
        <w:rPr>
          <w:rFonts w:ascii="Arial" w:hAnsi="Arial" w:cs="Arial"/>
          <w:sz w:val="24"/>
          <w:szCs w:val="24"/>
        </w:rPr>
      </w:pPr>
      <w:r>
        <w:rPr>
          <w:rFonts w:ascii="Arial" w:eastAsia="Arial" w:hAnsi="Arial" w:cs="Arial"/>
          <w:b/>
          <w:sz w:val="24"/>
          <w:szCs w:val="24"/>
          <w:u w:val="single"/>
        </w:rPr>
        <w:t xml:space="preserve">Relacionado a la salud pública </w:t>
      </w:r>
      <w:r>
        <w:rPr>
          <w:rFonts w:ascii="Arial" w:eastAsia="Arial" w:hAnsi="Arial" w:cs="Arial"/>
          <w:sz w:val="24"/>
          <w:szCs w:val="24"/>
        </w:rPr>
        <w:t>#</w:t>
      </w:r>
      <w:proofErr w:type="spellStart"/>
      <w:r>
        <w:rPr>
          <w:rFonts w:ascii="Arial" w:eastAsia="Arial" w:hAnsi="Arial" w:cs="Arial"/>
          <w:b/>
          <w:sz w:val="24"/>
          <w:szCs w:val="24"/>
        </w:rPr>
        <w:t>CubaPorLaVida</w:t>
      </w:r>
      <w:proofErr w:type="spellEnd"/>
      <w:r>
        <w:rPr>
          <w:rFonts w:ascii="Arial" w:eastAsia="Arial" w:hAnsi="Arial" w:cs="Arial"/>
          <w:b/>
          <w:sz w:val="24"/>
          <w:szCs w:val="24"/>
        </w:rPr>
        <w:t xml:space="preserve"> #</w:t>
      </w:r>
      <w:proofErr w:type="spellStart"/>
      <w:r>
        <w:rPr>
          <w:rFonts w:ascii="Arial" w:eastAsia="Arial" w:hAnsi="Arial" w:cs="Arial"/>
          <w:b/>
          <w:sz w:val="24"/>
          <w:szCs w:val="24"/>
        </w:rPr>
        <w:t>MásQueUnaVacunaEsUnPaís</w:t>
      </w:r>
      <w:proofErr w:type="spellEnd"/>
      <w:r>
        <w:rPr>
          <w:rFonts w:ascii="Arial" w:eastAsia="Arial" w:hAnsi="Arial" w:cs="Arial"/>
          <w:sz w:val="24"/>
          <w:szCs w:val="24"/>
        </w:rPr>
        <w:t xml:space="preserve">. </w:t>
      </w:r>
    </w:p>
    <w:p w:rsidR="0073637D" w:rsidRDefault="0073637D" w:rsidP="0073637D">
      <w:pPr>
        <w:pStyle w:val="Prrafodelista"/>
        <w:numPr>
          <w:ilvl w:val="3"/>
          <w:numId w:val="3"/>
        </w:numPr>
        <w:spacing w:after="0" w:line="254" w:lineRule="auto"/>
        <w:ind w:left="709"/>
        <w:contextualSpacing/>
        <w:jc w:val="both"/>
        <w:rPr>
          <w:rFonts w:ascii="Arial" w:hAnsi="Arial" w:cs="Arial"/>
          <w:sz w:val="24"/>
          <w:szCs w:val="24"/>
        </w:rPr>
      </w:pPr>
      <w:r>
        <w:rPr>
          <w:rFonts w:ascii="Arial" w:eastAsia="Arial" w:hAnsi="Arial" w:cs="Arial"/>
          <w:sz w:val="24"/>
          <w:szCs w:val="24"/>
        </w:rPr>
        <w:t xml:space="preserve">Continuar amplificando las medidas que se orienten de forma diferenciada por las autoridades de salud en cada uno de los territorios y por la más alta dirección del país. </w:t>
      </w:r>
    </w:p>
    <w:p w:rsidR="0073637D" w:rsidRDefault="0073637D" w:rsidP="0073637D">
      <w:pPr>
        <w:pStyle w:val="Prrafodelista"/>
        <w:numPr>
          <w:ilvl w:val="0"/>
          <w:numId w:val="3"/>
        </w:numPr>
        <w:spacing w:after="0" w:line="254" w:lineRule="auto"/>
        <w:contextualSpacing/>
        <w:jc w:val="both"/>
        <w:rPr>
          <w:rFonts w:ascii="Arial" w:hAnsi="Arial" w:cs="Arial"/>
          <w:sz w:val="24"/>
          <w:szCs w:val="24"/>
        </w:rPr>
      </w:pPr>
      <w:r>
        <w:rPr>
          <w:rFonts w:ascii="Arial" w:eastAsia="Arial" w:hAnsi="Arial" w:cs="Arial"/>
          <w:sz w:val="24"/>
          <w:szCs w:val="24"/>
        </w:rPr>
        <w:t>Continuar resaltando las historias de vida de los profesionales de la salud dentro y fuera de Cuba, empleando intencionadamente la etiqueta #</w:t>
      </w:r>
      <w:proofErr w:type="spellStart"/>
      <w:r>
        <w:rPr>
          <w:rFonts w:ascii="Arial" w:eastAsia="Arial" w:hAnsi="Arial" w:cs="Arial"/>
          <w:sz w:val="24"/>
          <w:szCs w:val="24"/>
        </w:rPr>
        <w:t>HéroesDeLaSalud</w:t>
      </w:r>
      <w:proofErr w:type="spellEnd"/>
      <w:r>
        <w:rPr>
          <w:rFonts w:ascii="Arial" w:eastAsia="Arial" w:hAnsi="Arial" w:cs="Arial"/>
          <w:sz w:val="24"/>
          <w:szCs w:val="24"/>
        </w:rPr>
        <w:t xml:space="preserve"> y mostrar los avances en el proceso de vacunación.</w:t>
      </w:r>
    </w:p>
    <w:p w:rsidR="0073637D" w:rsidRDefault="0073637D" w:rsidP="0073637D">
      <w:pPr>
        <w:numPr>
          <w:ilvl w:val="0"/>
          <w:numId w:val="4"/>
        </w:numPr>
        <w:spacing w:line="254" w:lineRule="auto"/>
        <w:ind w:left="720" w:hanging="360"/>
        <w:jc w:val="both"/>
        <w:rPr>
          <w:rFonts w:ascii="Arial" w:eastAsia="Calibri" w:hAnsi="Arial" w:cs="Arial"/>
        </w:rPr>
      </w:pPr>
      <w:r>
        <w:rPr>
          <w:rFonts w:ascii="Arial" w:eastAsia="Arial" w:hAnsi="Arial" w:cs="Arial"/>
        </w:rPr>
        <w:t xml:space="preserve">Insistir en la disciplina, la responsabilidad ciudadana, en no disminuir la percepción del riesgo y ser consecuentes con los esfuerzos realizados por el país, especialmente por los profesionales de la salud y por todos aquellos que han estado laborando en la primera línea de combate frente a la pandemia. </w:t>
      </w:r>
    </w:p>
    <w:p w:rsidR="0073637D" w:rsidRDefault="0073637D" w:rsidP="0073637D">
      <w:pPr>
        <w:numPr>
          <w:ilvl w:val="0"/>
          <w:numId w:val="4"/>
        </w:numPr>
        <w:spacing w:line="254" w:lineRule="auto"/>
        <w:ind w:left="720" w:hanging="360"/>
        <w:jc w:val="both"/>
        <w:rPr>
          <w:rFonts w:ascii="Arial" w:eastAsia="Arial" w:hAnsi="Arial" w:cs="Arial"/>
        </w:rPr>
      </w:pPr>
      <w:r>
        <w:rPr>
          <w:rFonts w:ascii="Arial" w:eastAsia="Arial" w:hAnsi="Arial" w:cs="Arial"/>
        </w:rPr>
        <w:t>Dar seguimiento a las informaciones y materiales que resalten los resultados científicos de Cuba frente a la pandemia.</w:t>
      </w:r>
    </w:p>
    <w:p w:rsidR="0073637D" w:rsidRDefault="0073637D" w:rsidP="0073637D">
      <w:pPr>
        <w:numPr>
          <w:ilvl w:val="0"/>
          <w:numId w:val="4"/>
        </w:numPr>
        <w:spacing w:line="254" w:lineRule="auto"/>
        <w:ind w:left="720" w:hanging="360"/>
        <w:jc w:val="both"/>
        <w:rPr>
          <w:rFonts w:ascii="Arial" w:eastAsia="Arial" w:hAnsi="Arial" w:cs="Arial"/>
          <w:bCs/>
        </w:rPr>
      </w:pPr>
      <w:r>
        <w:rPr>
          <w:rFonts w:ascii="Arial" w:eastAsia="Arial" w:hAnsi="Arial" w:cs="Arial"/>
          <w:bCs/>
        </w:rPr>
        <w:t xml:space="preserve">8 de noviembre: Realizar un </w:t>
      </w:r>
      <w:proofErr w:type="spellStart"/>
      <w:r>
        <w:rPr>
          <w:rFonts w:ascii="Arial" w:eastAsia="Arial" w:hAnsi="Arial" w:cs="Arial"/>
          <w:bCs/>
        </w:rPr>
        <w:t>Tuitazo</w:t>
      </w:r>
      <w:proofErr w:type="spellEnd"/>
      <w:r>
        <w:rPr>
          <w:rFonts w:ascii="Arial" w:eastAsia="Arial" w:hAnsi="Arial" w:cs="Arial"/>
          <w:bCs/>
        </w:rPr>
        <w:t xml:space="preserve"> por el Inicio de la jornada del trabajador de la salud. #</w:t>
      </w:r>
      <w:proofErr w:type="spellStart"/>
      <w:r>
        <w:rPr>
          <w:rFonts w:ascii="Arial" w:eastAsia="Arial" w:hAnsi="Arial" w:cs="Arial"/>
          <w:bCs/>
        </w:rPr>
        <w:t>HéroesDeLaSalud</w:t>
      </w:r>
      <w:proofErr w:type="spellEnd"/>
      <w:r>
        <w:rPr>
          <w:rFonts w:ascii="Arial" w:eastAsia="Arial" w:hAnsi="Arial" w:cs="Arial"/>
          <w:bCs/>
        </w:rPr>
        <w:t xml:space="preserve"> </w:t>
      </w:r>
    </w:p>
    <w:p w:rsidR="0073637D" w:rsidRDefault="0073637D" w:rsidP="0073637D">
      <w:pPr>
        <w:ind w:left="720"/>
        <w:jc w:val="both"/>
        <w:rPr>
          <w:rFonts w:ascii="Arial" w:eastAsia="Arial" w:hAnsi="Arial" w:cs="Arial"/>
          <w:bCs/>
        </w:rPr>
      </w:pPr>
    </w:p>
    <w:p w:rsidR="0073637D" w:rsidRDefault="0073637D" w:rsidP="0073637D">
      <w:pPr>
        <w:pStyle w:val="Prrafodelista"/>
        <w:numPr>
          <w:ilvl w:val="0"/>
          <w:numId w:val="2"/>
        </w:numPr>
        <w:spacing w:after="0" w:line="254" w:lineRule="auto"/>
        <w:contextualSpacing/>
        <w:jc w:val="both"/>
        <w:rPr>
          <w:rFonts w:ascii="Arial" w:eastAsia="Arial" w:hAnsi="Arial" w:cs="Arial"/>
          <w:sz w:val="24"/>
          <w:szCs w:val="24"/>
        </w:rPr>
      </w:pPr>
      <w:r>
        <w:rPr>
          <w:rFonts w:ascii="Arial" w:eastAsia="Arial" w:hAnsi="Arial" w:cs="Arial"/>
          <w:b/>
          <w:sz w:val="24"/>
          <w:szCs w:val="24"/>
          <w:u w:val="single"/>
        </w:rPr>
        <w:t>Sobre la reanudación del curso escolar</w:t>
      </w:r>
      <w:r>
        <w:rPr>
          <w:rFonts w:ascii="Arial" w:eastAsia="Arial" w:hAnsi="Arial" w:cs="Arial"/>
          <w:b/>
          <w:sz w:val="24"/>
          <w:szCs w:val="24"/>
        </w:rPr>
        <w:t>. #</w:t>
      </w:r>
      <w:proofErr w:type="spellStart"/>
      <w:r>
        <w:rPr>
          <w:rFonts w:ascii="Arial" w:eastAsia="Arial" w:hAnsi="Arial" w:cs="Arial"/>
          <w:b/>
          <w:sz w:val="24"/>
          <w:szCs w:val="24"/>
        </w:rPr>
        <w:t>CubaEduca</w:t>
      </w:r>
      <w:proofErr w:type="spellEnd"/>
      <w:r>
        <w:rPr>
          <w:rFonts w:ascii="Arial" w:eastAsia="Arial" w:hAnsi="Arial" w:cs="Arial"/>
          <w:b/>
          <w:sz w:val="24"/>
          <w:szCs w:val="24"/>
        </w:rPr>
        <w:t xml:space="preserve"> #</w:t>
      </w:r>
      <w:proofErr w:type="spellStart"/>
      <w:r>
        <w:rPr>
          <w:rFonts w:ascii="Arial" w:eastAsia="Arial" w:hAnsi="Arial" w:cs="Arial"/>
          <w:b/>
          <w:sz w:val="24"/>
          <w:szCs w:val="24"/>
        </w:rPr>
        <w:t>DeRegresoALasAulas</w:t>
      </w:r>
      <w:proofErr w:type="spellEnd"/>
    </w:p>
    <w:p w:rsidR="0073637D" w:rsidRDefault="0073637D" w:rsidP="0073637D">
      <w:pPr>
        <w:numPr>
          <w:ilvl w:val="0"/>
          <w:numId w:val="5"/>
        </w:numPr>
        <w:spacing w:line="254" w:lineRule="auto"/>
        <w:ind w:left="720" w:hanging="360"/>
        <w:jc w:val="both"/>
        <w:rPr>
          <w:rFonts w:ascii="Arial" w:eastAsia="Calibri" w:hAnsi="Arial" w:cs="Arial"/>
        </w:rPr>
      </w:pPr>
      <w:r>
        <w:rPr>
          <w:rFonts w:ascii="Arial" w:hAnsi="Arial" w:cs="Arial"/>
        </w:rPr>
        <w:t xml:space="preserve">El 8 de noviembre se reanuda para los estudiantes del II Grupo (6to grado, 7mo, 8vo y 9no, 10mo y 11no de Preuniversitario, 1ro y 2do año de la ETP y 1ro y 2do año de la Formación Pedagógica) y el 15 de noviembre para la Primera Infancia, incluyendo el grado </w:t>
      </w:r>
      <w:proofErr w:type="spellStart"/>
      <w:r>
        <w:rPr>
          <w:rFonts w:ascii="Arial" w:hAnsi="Arial" w:cs="Arial"/>
        </w:rPr>
        <w:t>Prescolar</w:t>
      </w:r>
      <w:proofErr w:type="spellEnd"/>
      <w:r>
        <w:rPr>
          <w:rFonts w:ascii="Arial" w:hAnsi="Arial" w:cs="Arial"/>
        </w:rPr>
        <w:t xml:space="preserve"> y de 1ro a 5to grado, </w:t>
      </w:r>
      <w:r>
        <w:rPr>
          <w:rFonts w:ascii="Arial" w:eastAsia="Arial" w:hAnsi="Arial" w:cs="Arial"/>
        </w:rPr>
        <w:t>atendiendo a las indicaciones del Ministerio de Educación y de las autoridades correspondientes en cada territorio.  Lo mismo ocurrirá en las Universidades en las que se haya decidido que se reanude el curso según las particularidades de cada territorio.</w:t>
      </w:r>
    </w:p>
    <w:p w:rsidR="0073637D" w:rsidRDefault="0073637D" w:rsidP="0073637D">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Arial" w:hAnsi="Arial" w:cs="Arial"/>
          <w:sz w:val="24"/>
          <w:szCs w:val="24"/>
        </w:rPr>
      </w:pPr>
      <w:r>
        <w:rPr>
          <w:rFonts w:ascii="Arial" w:eastAsia="Arial" w:hAnsi="Arial" w:cs="Arial"/>
          <w:sz w:val="24"/>
          <w:szCs w:val="24"/>
        </w:rPr>
        <w:t>Mostrar en imágenes, pequeños videos, entrevistas y reportajes cómo se han preparado los territorios para enfrentar la nueva etapa e insistir en el cumplimiento de las medidas que se orienten por parte de todos los factores implicados, sobre todo</w:t>
      </w:r>
      <w:r>
        <w:rPr>
          <w:rFonts w:ascii="Arial" w:eastAsia="Times New Roman" w:hAnsi="Arial" w:cs="Arial"/>
          <w:sz w:val="24"/>
          <w:szCs w:val="24"/>
        </w:rPr>
        <w:t xml:space="preserve"> el uso obligatorio del nasobuco en educandos y trabajadores y el distanciamiento físico en aulas, salones, talleres, comedor, baños, áreas de actividades y deportivas, entre otras. </w:t>
      </w:r>
    </w:p>
    <w:p w:rsidR="0073637D" w:rsidRDefault="0073637D" w:rsidP="0073637D">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Arial" w:eastAsia="Times New Roman" w:hAnsi="Arial" w:cs="Arial"/>
          <w:sz w:val="24"/>
          <w:szCs w:val="24"/>
        </w:rPr>
      </w:pPr>
      <w:r>
        <w:rPr>
          <w:rFonts w:ascii="Arial" w:eastAsia="Times New Roman" w:hAnsi="Arial" w:cs="Arial"/>
          <w:sz w:val="24"/>
          <w:szCs w:val="24"/>
        </w:rPr>
        <w:lastRenderedPageBreak/>
        <w:t>El 15 de noviembre se inicia, además, la Jornada del Educador que se extenderá hasta el 22 de diciembre, en homenaje al Aniversario 60 de la Campaña de Alfabetización y para lo cual se emplearán las etiquetas #</w:t>
      </w:r>
      <w:proofErr w:type="spellStart"/>
      <w:r>
        <w:rPr>
          <w:rFonts w:ascii="Arial" w:eastAsia="Times New Roman" w:hAnsi="Arial" w:cs="Arial"/>
          <w:sz w:val="24"/>
          <w:szCs w:val="24"/>
        </w:rPr>
        <w:t>MaestrosPorSiempre</w:t>
      </w:r>
      <w:proofErr w:type="spellEnd"/>
      <w:r>
        <w:rPr>
          <w:rFonts w:ascii="Arial" w:eastAsia="Times New Roman" w:hAnsi="Arial" w:cs="Arial"/>
          <w:sz w:val="24"/>
          <w:szCs w:val="24"/>
        </w:rPr>
        <w:t>. Tendrá como objetivo enaltecer la labor de los maestros, realizar historias de vida de profesores que estuvieron durante la etapa de enfrentamiento a la COVID-19 en centros de aislamiento o ejecutando otras actividades orientadas por los Consejos de Defensa y resaltar la Campaña de Alfabetización como uno de los logros más importantes de la Revolución, destacando la visión de Fidel respecto a la educación.</w:t>
      </w:r>
    </w:p>
    <w:p w:rsidR="0073637D" w:rsidRDefault="0073637D" w:rsidP="0073637D">
      <w:pPr>
        <w:numPr>
          <w:ilvl w:val="0"/>
          <w:numId w:val="5"/>
        </w:numPr>
        <w:spacing w:line="254" w:lineRule="auto"/>
        <w:ind w:left="720" w:hanging="360"/>
        <w:jc w:val="both"/>
        <w:rPr>
          <w:rFonts w:ascii="Arial" w:eastAsia="Calibri" w:hAnsi="Arial" w:cs="Arial"/>
        </w:rPr>
      </w:pPr>
      <w:r>
        <w:rPr>
          <w:rFonts w:ascii="Arial" w:eastAsia="Arial" w:hAnsi="Arial" w:cs="Arial"/>
        </w:rPr>
        <w:t xml:space="preserve">Seguir, comentar y </w:t>
      </w:r>
      <w:proofErr w:type="spellStart"/>
      <w:r>
        <w:rPr>
          <w:rFonts w:ascii="Arial" w:eastAsia="Arial" w:hAnsi="Arial" w:cs="Arial"/>
        </w:rPr>
        <w:t>retuitear</w:t>
      </w:r>
      <w:proofErr w:type="spellEnd"/>
      <w:r>
        <w:rPr>
          <w:rFonts w:ascii="Arial" w:eastAsia="Arial" w:hAnsi="Arial" w:cs="Arial"/>
        </w:rPr>
        <w:t xml:space="preserve"> los mensajes de los perfiles del Ministerio de Educación @</w:t>
      </w:r>
      <w:proofErr w:type="spellStart"/>
      <w:r>
        <w:rPr>
          <w:rFonts w:ascii="Arial" w:eastAsia="Arial" w:hAnsi="Arial" w:cs="Arial"/>
        </w:rPr>
        <w:t>CubaMined</w:t>
      </w:r>
      <w:proofErr w:type="spellEnd"/>
      <w:r>
        <w:rPr>
          <w:rFonts w:ascii="Arial" w:eastAsia="Arial" w:hAnsi="Arial" w:cs="Arial"/>
        </w:rPr>
        <w:t xml:space="preserve"> y su titular </w:t>
      </w:r>
      <w:proofErr w:type="spellStart"/>
      <w:r>
        <w:rPr>
          <w:rFonts w:ascii="Arial" w:eastAsia="Arial" w:hAnsi="Arial" w:cs="Arial"/>
        </w:rPr>
        <w:t>Ena</w:t>
      </w:r>
      <w:proofErr w:type="spellEnd"/>
      <w:r>
        <w:rPr>
          <w:rFonts w:ascii="Arial" w:eastAsia="Arial" w:hAnsi="Arial" w:cs="Arial"/>
        </w:rPr>
        <w:t xml:space="preserve"> Elsa Velázquez </w:t>
      </w:r>
      <w:proofErr w:type="spellStart"/>
      <w:r>
        <w:rPr>
          <w:rFonts w:ascii="Arial" w:eastAsia="Arial" w:hAnsi="Arial" w:cs="Arial"/>
        </w:rPr>
        <w:t>Cobiella</w:t>
      </w:r>
      <w:proofErr w:type="spellEnd"/>
      <w:r>
        <w:rPr>
          <w:rFonts w:ascii="Arial" w:eastAsia="Arial" w:hAnsi="Arial" w:cs="Arial"/>
        </w:rPr>
        <w:t xml:space="preserve"> @</w:t>
      </w:r>
      <w:proofErr w:type="spellStart"/>
      <w:r>
        <w:rPr>
          <w:rFonts w:ascii="Arial" w:eastAsia="Arial" w:hAnsi="Arial" w:cs="Arial"/>
        </w:rPr>
        <w:t>elsa_ena</w:t>
      </w:r>
      <w:proofErr w:type="spellEnd"/>
    </w:p>
    <w:p w:rsidR="0073637D" w:rsidRDefault="0073637D" w:rsidP="0073637D">
      <w:pPr>
        <w:ind w:left="720"/>
        <w:jc w:val="both"/>
        <w:rPr>
          <w:rFonts w:ascii="Arial" w:eastAsia="Calibri" w:hAnsi="Arial" w:cs="Arial"/>
        </w:rPr>
      </w:pPr>
    </w:p>
    <w:p w:rsidR="0073637D" w:rsidRDefault="0073637D" w:rsidP="0073637D">
      <w:pPr>
        <w:jc w:val="both"/>
        <w:rPr>
          <w:rFonts w:ascii="Arial" w:eastAsia="Arial" w:hAnsi="Arial" w:cs="Arial"/>
        </w:rPr>
      </w:pPr>
      <w:r>
        <w:rPr>
          <w:rFonts w:ascii="Arial" w:eastAsia="Arial" w:hAnsi="Arial" w:cs="Arial"/>
        </w:rPr>
        <w:t xml:space="preserve">3. </w:t>
      </w:r>
      <w:r>
        <w:rPr>
          <w:rFonts w:ascii="Arial" w:eastAsia="Arial" w:hAnsi="Arial" w:cs="Arial"/>
          <w:b/>
          <w:bCs/>
        </w:rPr>
        <w:t>Del 13 al 20 de Noviembre. Operación en Redes Sociales por la reapertura del país hacia la etapa de nueva normalidad, la realización del Ejercicio Moncada y el Día Nacional de la Defensa</w:t>
      </w:r>
      <w:r>
        <w:rPr>
          <w:rFonts w:ascii="Arial" w:eastAsia="Arial" w:hAnsi="Arial" w:cs="Arial"/>
        </w:rPr>
        <w:t>.</w:t>
      </w:r>
    </w:p>
    <w:p w:rsidR="0073637D" w:rsidRPr="00514249" w:rsidRDefault="0073637D" w:rsidP="0073637D">
      <w:pPr>
        <w:pStyle w:val="Prrafodelista"/>
        <w:numPr>
          <w:ilvl w:val="0"/>
          <w:numId w:val="6"/>
        </w:numPr>
        <w:spacing w:after="0" w:line="254" w:lineRule="auto"/>
        <w:contextualSpacing/>
        <w:jc w:val="both"/>
        <w:rPr>
          <w:rFonts w:ascii="Arial" w:eastAsia="Times New Roman" w:hAnsi="Arial" w:cs="Arial"/>
          <w:bCs/>
          <w:sz w:val="24"/>
          <w:szCs w:val="24"/>
        </w:rPr>
      </w:pPr>
      <w:r>
        <w:rPr>
          <w:rFonts w:ascii="Arial" w:hAnsi="Arial" w:cs="Arial"/>
          <w:bCs/>
          <w:sz w:val="24"/>
          <w:szCs w:val="24"/>
        </w:rPr>
        <w:t xml:space="preserve">Reflejar en las redes sociales el conjunto de actividades </w:t>
      </w:r>
      <w:r>
        <w:rPr>
          <w:rFonts w:ascii="Arial" w:hAnsi="Arial" w:cs="Arial"/>
          <w:sz w:val="24"/>
          <w:szCs w:val="24"/>
        </w:rPr>
        <w:t>culturales y deportivas</w:t>
      </w:r>
      <w:r>
        <w:rPr>
          <w:rFonts w:ascii="Arial" w:hAnsi="Arial" w:cs="Arial"/>
          <w:bCs/>
          <w:sz w:val="24"/>
          <w:szCs w:val="24"/>
        </w:rPr>
        <w:t xml:space="preserve"> en espacios abiertos que se realizarán a lo largo de todo el país como parte de la nueva normalidad, así como la reanudación del curso escolar y la apertura en sectores como turismo, transporte, gastronomía, centros culturales, entre otros, </w:t>
      </w:r>
      <w:r>
        <w:rPr>
          <w:rFonts w:ascii="Arial" w:hAnsi="Arial" w:cs="Arial"/>
          <w:sz w:val="24"/>
          <w:szCs w:val="24"/>
        </w:rPr>
        <w:t>que muestren la satisfacción del pueblo por el proceso paulatino de apertura de los servicios y por el control de la pandemia.</w:t>
      </w:r>
    </w:p>
    <w:p w:rsidR="0073637D" w:rsidRDefault="0073637D" w:rsidP="0073637D">
      <w:pPr>
        <w:pStyle w:val="Prrafodelista"/>
        <w:numPr>
          <w:ilvl w:val="0"/>
          <w:numId w:val="6"/>
        </w:numPr>
        <w:spacing w:after="0" w:line="254" w:lineRule="auto"/>
        <w:contextualSpacing/>
        <w:jc w:val="both"/>
        <w:rPr>
          <w:rFonts w:ascii="Arial" w:hAnsi="Arial" w:cs="Arial"/>
          <w:bCs/>
          <w:sz w:val="24"/>
          <w:szCs w:val="24"/>
        </w:rPr>
      </w:pPr>
      <w:r>
        <w:rPr>
          <w:rFonts w:ascii="Arial" w:hAnsi="Arial" w:cs="Arial"/>
          <w:sz w:val="24"/>
          <w:szCs w:val="24"/>
        </w:rPr>
        <w:t>Los días 13 y 14 se realizarán actividades en plazas, parques y otros espacios públicos que demuestren la satisfacción del pueblo por la apertura paulatina de la vida económica y social del país y el paso a la nueva normalidad.</w:t>
      </w:r>
    </w:p>
    <w:p w:rsidR="0073637D" w:rsidRDefault="0073637D" w:rsidP="0073637D">
      <w:pPr>
        <w:pStyle w:val="Prrafodelista"/>
        <w:spacing w:after="0"/>
        <w:jc w:val="both"/>
        <w:rPr>
          <w:rFonts w:ascii="Arial" w:hAnsi="Arial" w:cs="Arial"/>
          <w:bCs/>
          <w:sz w:val="24"/>
          <w:szCs w:val="24"/>
        </w:rPr>
      </w:pPr>
    </w:p>
    <w:p w:rsidR="0073637D" w:rsidRDefault="0073637D" w:rsidP="0073637D">
      <w:pPr>
        <w:pStyle w:val="Prrafodelista"/>
        <w:numPr>
          <w:ilvl w:val="0"/>
          <w:numId w:val="6"/>
        </w:numPr>
        <w:spacing w:after="0" w:line="254" w:lineRule="auto"/>
        <w:contextualSpacing/>
        <w:jc w:val="both"/>
        <w:rPr>
          <w:rFonts w:ascii="Arial" w:eastAsia="Arial" w:hAnsi="Arial" w:cs="Arial"/>
          <w:sz w:val="24"/>
          <w:szCs w:val="24"/>
        </w:rPr>
      </w:pPr>
      <w:r>
        <w:rPr>
          <w:rFonts w:ascii="Arial" w:hAnsi="Arial" w:cs="Arial"/>
          <w:sz w:val="24"/>
          <w:szCs w:val="24"/>
        </w:rPr>
        <w:t xml:space="preserve">El día 17 se realizará un </w:t>
      </w:r>
      <w:proofErr w:type="spellStart"/>
      <w:r>
        <w:rPr>
          <w:rFonts w:ascii="Arial" w:hAnsi="Arial" w:cs="Arial"/>
          <w:sz w:val="24"/>
          <w:szCs w:val="24"/>
        </w:rPr>
        <w:t>Twitazo</w:t>
      </w:r>
      <w:proofErr w:type="spellEnd"/>
      <w:r>
        <w:rPr>
          <w:rFonts w:ascii="Arial" w:hAnsi="Arial" w:cs="Arial"/>
          <w:sz w:val="24"/>
          <w:szCs w:val="24"/>
        </w:rPr>
        <w:t xml:space="preserve"> continental convocado por la FEU y la OCLAE que tendrá como motivación fundamental la celebración del </w:t>
      </w:r>
      <w:r>
        <w:rPr>
          <w:rFonts w:ascii="Arial" w:hAnsi="Arial" w:cs="Arial"/>
          <w:bCs/>
          <w:sz w:val="24"/>
          <w:szCs w:val="24"/>
        </w:rPr>
        <w:t xml:space="preserve">“Día Internacional del Estudiante” (17 de noviembre) y el 16 aniversario del histórico discurso del Comandante en Jefe Fidel Castro en la Universidad de La Habana. </w:t>
      </w:r>
    </w:p>
    <w:p w:rsidR="0073637D" w:rsidRDefault="0073637D" w:rsidP="0073637D">
      <w:pPr>
        <w:pStyle w:val="Prrafodelista"/>
        <w:numPr>
          <w:ilvl w:val="0"/>
          <w:numId w:val="6"/>
        </w:numPr>
        <w:spacing w:after="0" w:line="254" w:lineRule="auto"/>
        <w:contextualSpacing/>
        <w:jc w:val="both"/>
        <w:rPr>
          <w:rFonts w:ascii="Arial" w:eastAsia="Arial" w:hAnsi="Arial" w:cs="Arial"/>
          <w:sz w:val="24"/>
          <w:szCs w:val="24"/>
        </w:rPr>
      </w:pPr>
      <w:r>
        <w:rPr>
          <w:rFonts w:ascii="Arial" w:hAnsi="Arial" w:cs="Arial"/>
          <w:sz w:val="24"/>
          <w:szCs w:val="24"/>
        </w:rPr>
        <w:t xml:space="preserve">Los días 18 y 19 compartir las actividades que se realicen en todo el país como parte del Ejercicio Nacional “Moncada”. </w:t>
      </w:r>
    </w:p>
    <w:p w:rsidR="0073637D" w:rsidRDefault="0073637D" w:rsidP="0073637D">
      <w:pPr>
        <w:pStyle w:val="Prrafodelista"/>
        <w:numPr>
          <w:ilvl w:val="0"/>
          <w:numId w:val="6"/>
        </w:numPr>
        <w:spacing w:after="0" w:line="254" w:lineRule="auto"/>
        <w:contextualSpacing/>
        <w:jc w:val="both"/>
        <w:rPr>
          <w:rFonts w:ascii="Arial" w:eastAsia="Arial" w:hAnsi="Arial" w:cs="Arial"/>
          <w:sz w:val="24"/>
          <w:szCs w:val="24"/>
        </w:rPr>
      </w:pPr>
      <w:r>
        <w:rPr>
          <w:rFonts w:ascii="Arial" w:hAnsi="Arial" w:cs="Arial"/>
          <w:sz w:val="24"/>
          <w:szCs w:val="24"/>
        </w:rPr>
        <w:t xml:space="preserve">El día 19 las que se lleven a cabo para celebrar el Día de la Cultura Física y el Deporte, especialmente el reconocimiento en los colectivos laborales del sector, centros educacionales y con la población.  </w:t>
      </w:r>
    </w:p>
    <w:p w:rsidR="0073637D" w:rsidRPr="00514249" w:rsidRDefault="0073637D" w:rsidP="0073637D">
      <w:pPr>
        <w:pStyle w:val="Prrafodelista"/>
        <w:numPr>
          <w:ilvl w:val="0"/>
          <w:numId w:val="6"/>
        </w:numPr>
        <w:spacing w:after="0" w:line="254" w:lineRule="auto"/>
        <w:contextualSpacing/>
        <w:jc w:val="both"/>
        <w:rPr>
          <w:rFonts w:ascii="Arial" w:eastAsia="Times New Roman" w:hAnsi="Arial" w:cs="Arial"/>
          <w:bCs/>
          <w:sz w:val="24"/>
          <w:szCs w:val="24"/>
        </w:rPr>
      </w:pPr>
      <w:r>
        <w:rPr>
          <w:rFonts w:ascii="Arial" w:eastAsia="Arial" w:hAnsi="Arial" w:cs="Arial"/>
          <w:sz w:val="24"/>
          <w:szCs w:val="24"/>
        </w:rPr>
        <w:t xml:space="preserve">El día 20 resaltar la participación </w:t>
      </w:r>
      <w:r>
        <w:rPr>
          <w:rFonts w:ascii="Arial" w:hAnsi="Arial" w:cs="Arial"/>
          <w:sz w:val="24"/>
          <w:szCs w:val="24"/>
        </w:rPr>
        <w:t xml:space="preserve">del pueblo organizado y de las estructuras de mando en todo el país en el Día Nacional de la Defensa. </w:t>
      </w:r>
    </w:p>
    <w:p w:rsidR="0073637D" w:rsidRDefault="0073637D" w:rsidP="0073637D">
      <w:pPr>
        <w:jc w:val="both"/>
        <w:rPr>
          <w:rFonts w:ascii="Arial" w:eastAsia="Arial Unicode MS" w:hAnsi="Arial" w:cs="Arial"/>
        </w:rPr>
      </w:pPr>
    </w:p>
    <w:p w:rsidR="0073637D" w:rsidRDefault="0073637D" w:rsidP="0073637D">
      <w:pPr>
        <w:jc w:val="both"/>
        <w:rPr>
          <w:rFonts w:ascii="Arial" w:eastAsia="Arial" w:hAnsi="Arial" w:cs="Arial"/>
        </w:rPr>
      </w:pPr>
      <w:r>
        <w:rPr>
          <w:rFonts w:ascii="Arial" w:hAnsi="Arial" w:cs="Arial"/>
        </w:rPr>
        <w:t>4-</w:t>
      </w:r>
      <w:r>
        <w:rPr>
          <w:rFonts w:ascii="Arial" w:eastAsia="Arial" w:hAnsi="Arial" w:cs="Arial"/>
          <w:b/>
        </w:rPr>
        <w:t xml:space="preserve"> Continuar denunciando los efectos del bloqueo económico, comercial y financiero del gobierno de los Estados Unidos contra nuestro país y las medidas que lo refuerzan. #</w:t>
      </w:r>
      <w:proofErr w:type="spellStart"/>
      <w:r>
        <w:rPr>
          <w:rFonts w:ascii="Arial" w:eastAsia="Arial" w:hAnsi="Arial" w:cs="Arial"/>
          <w:b/>
        </w:rPr>
        <w:t>EliminaElBloqueo</w:t>
      </w:r>
      <w:proofErr w:type="spellEnd"/>
      <w:r>
        <w:rPr>
          <w:rFonts w:ascii="Arial" w:eastAsia="Arial" w:hAnsi="Arial" w:cs="Arial"/>
          <w:b/>
        </w:rPr>
        <w:t xml:space="preserve"> y #</w:t>
      </w:r>
      <w:proofErr w:type="spellStart"/>
      <w:r>
        <w:rPr>
          <w:rFonts w:ascii="Arial" w:eastAsia="Arial" w:hAnsi="Arial" w:cs="Arial"/>
          <w:b/>
        </w:rPr>
        <w:t>NoMásBloqueo</w:t>
      </w:r>
      <w:proofErr w:type="spellEnd"/>
      <w:r>
        <w:rPr>
          <w:rFonts w:ascii="Arial" w:eastAsia="Arial" w:hAnsi="Arial" w:cs="Arial"/>
          <w:b/>
        </w:rPr>
        <w:t xml:space="preserve"> #</w:t>
      </w:r>
      <w:proofErr w:type="spellStart"/>
      <w:r>
        <w:rPr>
          <w:rFonts w:ascii="Arial" w:eastAsia="Arial" w:hAnsi="Arial" w:cs="Arial"/>
          <w:b/>
        </w:rPr>
        <w:t>UnBlockCuba</w:t>
      </w:r>
      <w:proofErr w:type="spellEnd"/>
    </w:p>
    <w:p w:rsidR="0073637D" w:rsidRDefault="0073637D" w:rsidP="0073637D">
      <w:pPr>
        <w:numPr>
          <w:ilvl w:val="0"/>
          <w:numId w:val="7"/>
        </w:numPr>
        <w:spacing w:line="254" w:lineRule="auto"/>
        <w:ind w:left="720" w:hanging="360"/>
        <w:jc w:val="both"/>
        <w:rPr>
          <w:rFonts w:ascii="Arial" w:eastAsia="Calibri" w:hAnsi="Arial" w:cs="Arial"/>
        </w:rPr>
      </w:pPr>
      <w:r>
        <w:rPr>
          <w:rFonts w:ascii="Arial" w:eastAsia="Arial" w:hAnsi="Arial" w:cs="Arial"/>
        </w:rPr>
        <w:lastRenderedPageBreak/>
        <w:t>Insistir en las afectaciones en sectores como la salud, la alimentación, el transporte, el comercio, la industria, la vivienda, entre otros, doblemente afectados por la crisis económica mundial, la pandemia y el bloqueo.</w:t>
      </w:r>
    </w:p>
    <w:p w:rsidR="0073637D" w:rsidRDefault="0073637D" w:rsidP="0073637D">
      <w:pPr>
        <w:numPr>
          <w:ilvl w:val="0"/>
          <w:numId w:val="7"/>
        </w:numPr>
        <w:spacing w:line="254" w:lineRule="auto"/>
        <w:ind w:left="720" w:hanging="360"/>
        <w:jc w:val="both"/>
        <w:rPr>
          <w:rFonts w:ascii="Arial" w:eastAsia="Calibri" w:hAnsi="Arial" w:cs="Arial"/>
        </w:rPr>
      </w:pPr>
      <w:r>
        <w:rPr>
          <w:rFonts w:ascii="Arial" w:eastAsia="Arial" w:hAnsi="Arial" w:cs="Arial"/>
        </w:rPr>
        <w:t>Agradecer las muestras de solidaridad y apoyo recibidas de muchas partes del mundo frente al bloqueo, en la etapa de enfrentamiento a la pandemia y la crisis económica internacional.</w:t>
      </w:r>
    </w:p>
    <w:p w:rsidR="0073637D" w:rsidRDefault="0073637D" w:rsidP="0073637D">
      <w:pPr>
        <w:numPr>
          <w:ilvl w:val="0"/>
          <w:numId w:val="7"/>
        </w:numPr>
        <w:spacing w:line="254" w:lineRule="auto"/>
        <w:ind w:left="720" w:hanging="360"/>
        <w:jc w:val="both"/>
        <w:rPr>
          <w:rFonts w:ascii="Arial" w:eastAsia="Calibri" w:hAnsi="Arial" w:cs="Arial"/>
        </w:rPr>
      </w:pPr>
      <w:r>
        <w:rPr>
          <w:rFonts w:ascii="Arial" w:eastAsia="Calibri" w:hAnsi="Arial" w:cs="Arial"/>
        </w:rPr>
        <w:t xml:space="preserve">Operación en Redes Sociales del </w:t>
      </w:r>
      <w:r>
        <w:rPr>
          <w:rFonts w:ascii="Arial" w:hAnsi="Arial" w:cs="Arial"/>
          <w:color w:val="212121"/>
          <w:shd w:val="clear" w:color="auto" w:fill="FFFFFF"/>
        </w:rPr>
        <w:t>15 al 19 de noviembre como parte de la jornada El Mundo contra el bloqueo a Cuba, convocada por la Red Continental Latinoamericana y Caribeña de Solidaridad para acompañar la apertura del país, resaltar los logros alcanzados en el enfrentamiento a la pandemia y reiterar la solidaridad con la Mayor de las Antillas, las denuncias contra el bloqueo y los intentos de desestabilización interna promovidos por el gobierno de Estados Unidos.</w:t>
      </w:r>
    </w:p>
    <w:p w:rsidR="0073637D" w:rsidRDefault="0073637D" w:rsidP="0073637D">
      <w:pPr>
        <w:numPr>
          <w:ilvl w:val="0"/>
          <w:numId w:val="7"/>
        </w:numPr>
        <w:spacing w:line="254" w:lineRule="auto"/>
        <w:ind w:left="720" w:hanging="360"/>
        <w:jc w:val="both"/>
        <w:rPr>
          <w:rFonts w:ascii="Arial" w:eastAsia="Calibri" w:hAnsi="Arial" w:cs="Arial"/>
        </w:rPr>
      </w:pPr>
      <w:r>
        <w:rPr>
          <w:rFonts w:ascii="Arial" w:hAnsi="Arial" w:cs="Arial"/>
          <w:color w:val="212121"/>
          <w:shd w:val="clear" w:color="auto" w:fill="FFFFFF"/>
        </w:rPr>
        <w:t xml:space="preserve"> Resaltar el d</w:t>
      </w:r>
      <w:r>
        <w:rPr>
          <w:rFonts w:ascii="Arial" w:eastAsia="Calibri" w:hAnsi="Arial" w:cs="Arial"/>
        </w:rPr>
        <w:t>ía 15 el arribo a Cuba de la Caravana de la Amistad de Pastores por la Paz.</w:t>
      </w:r>
    </w:p>
    <w:p w:rsidR="0073637D" w:rsidRPr="00514249" w:rsidRDefault="0073637D" w:rsidP="0073637D">
      <w:pPr>
        <w:numPr>
          <w:ilvl w:val="0"/>
          <w:numId w:val="7"/>
        </w:numPr>
        <w:spacing w:line="254" w:lineRule="auto"/>
        <w:ind w:left="709" w:hanging="360"/>
        <w:jc w:val="both"/>
        <w:rPr>
          <w:rFonts w:ascii="Arial" w:hAnsi="Arial" w:cs="Arial"/>
        </w:rPr>
      </w:pPr>
      <w:r>
        <w:rPr>
          <w:rFonts w:ascii="Arial" w:hAnsi="Arial" w:cs="Arial"/>
          <w:color w:val="212121"/>
          <w:shd w:val="clear" w:color="auto" w:fill="FFFFFF"/>
        </w:rPr>
        <w:t>Dar seguimiento el día 17 y participar en los comentarios de la a</w:t>
      </w:r>
      <w:r>
        <w:rPr>
          <w:rFonts w:ascii="Arial" w:hAnsi="Arial" w:cs="Arial"/>
        </w:rPr>
        <w:t>ctividad virtual del Movimiento de Solidaridad con Cuba contra el bloqueo que se realizará a través de las plataformas del ICAP.</w:t>
      </w:r>
    </w:p>
    <w:p w:rsidR="0073637D" w:rsidRDefault="0073637D" w:rsidP="0073637D">
      <w:pPr>
        <w:numPr>
          <w:ilvl w:val="0"/>
          <w:numId w:val="7"/>
        </w:numPr>
        <w:spacing w:line="254" w:lineRule="auto"/>
        <w:ind w:left="709" w:hanging="360"/>
        <w:jc w:val="both"/>
        <w:rPr>
          <w:rFonts w:ascii="Arial" w:eastAsia="Arial Unicode MS" w:hAnsi="Arial" w:cs="Arial"/>
        </w:rPr>
      </w:pPr>
      <w:r>
        <w:rPr>
          <w:rFonts w:ascii="Arial" w:hAnsi="Arial" w:cs="Arial"/>
        </w:rPr>
        <w:t>El 20 de noviembre destacar el arribo a Cuba de la Brigada Canadiense “</w:t>
      </w:r>
      <w:proofErr w:type="spellStart"/>
      <w:r>
        <w:rPr>
          <w:rFonts w:ascii="Arial" w:hAnsi="Arial" w:cs="Arial"/>
        </w:rPr>
        <w:t>Ché</w:t>
      </w:r>
      <w:proofErr w:type="spellEnd"/>
      <w:r>
        <w:rPr>
          <w:rFonts w:ascii="Arial" w:hAnsi="Arial" w:cs="Arial"/>
        </w:rPr>
        <w:t xml:space="preserve"> Guevara” y los días 27 y 28 las Jornadas de Caravanas contra el bloqueo en todos los continentes. </w:t>
      </w:r>
    </w:p>
    <w:p w:rsidR="0073637D" w:rsidRDefault="0073637D" w:rsidP="0073637D">
      <w:pPr>
        <w:jc w:val="both"/>
        <w:rPr>
          <w:rFonts w:ascii="Arial" w:hAnsi="Arial" w:cs="Arial"/>
        </w:rPr>
      </w:pPr>
    </w:p>
    <w:p w:rsidR="0073637D" w:rsidRDefault="0073637D" w:rsidP="0073637D">
      <w:pPr>
        <w:jc w:val="both"/>
        <w:rPr>
          <w:rFonts w:ascii="Arial" w:hAnsi="Arial" w:cs="Arial"/>
          <w:b/>
          <w:bCs/>
        </w:rPr>
      </w:pPr>
      <w:r>
        <w:rPr>
          <w:rFonts w:ascii="Arial" w:hAnsi="Arial" w:cs="Arial"/>
        </w:rPr>
        <w:t xml:space="preserve">5- </w:t>
      </w:r>
      <w:r>
        <w:rPr>
          <w:rFonts w:ascii="Arial" w:hAnsi="Arial" w:cs="Arial"/>
          <w:b/>
          <w:bCs/>
        </w:rPr>
        <w:t>Homenaje al 5to aniversario de la partida física del líder histórico de la Revolución Cubana. #</w:t>
      </w:r>
      <w:proofErr w:type="spellStart"/>
      <w:r>
        <w:rPr>
          <w:rFonts w:ascii="Arial" w:hAnsi="Arial" w:cs="Arial"/>
          <w:b/>
          <w:bCs/>
        </w:rPr>
        <w:t>FidelPorSiempre</w:t>
      </w:r>
      <w:proofErr w:type="spellEnd"/>
      <w:r>
        <w:rPr>
          <w:rFonts w:ascii="Arial" w:hAnsi="Arial" w:cs="Arial"/>
          <w:b/>
          <w:bCs/>
        </w:rPr>
        <w:t xml:space="preserve"> </w:t>
      </w:r>
    </w:p>
    <w:p w:rsidR="0073637D" w:rsidRDefault="0073637D" w:rsidP="0073637D">
      <w:pPr>
        <w:pStyle w:val="Prrafodelista"/>
        <w:numPr>
          <w:ilvl w:val="0"/>
          <w:numId w:val="8"/>
        </w:numPr>
        <w:spacing w:after="0" w:line="254" w:lineRule="auto"/>
        <w:ind w:left="709" w:hanging="283"/>
        <w:contextualSpacing/>
        <w:jc w:val="both"/>
        <w:rPr>
          <w:rFonts w:ascii="Arial" w:hAnsi="Arial" w:cs="Arial"/>
          <w:bCs/>
          <w:sz w:val="24"/>
          <w:szCs w:val="24"/>
        </w:rPr>
      </w:pPr>
      <w:r>
        <w:rPr>
          <w:rFonts w:ascii="Arial" w:hAnsi="Arial" w:cs="Arial"/>
          <w:sz w:val="24"/>
          <w:szCs w:val="24"/>
        </w:rPr>
        <w:t>Llevar a las redes todas las actividades que se realicen a lo largo de todo el mes para homenajear a nuestro Comandante en Jefe, resaltando su legado en todas las esferas del país y a nivel internacional.</w:t>
      </w:r>
    </w:p>
    <w:p w:rsidR="0073637D" w:rsidRDefault="0073637D" w:rsidP="0073637D">
      <w:pPr>
        <w:pStyle w:val="Prrafodelista"/>
        <w:numPr>
          <w:ilvl w:val="0"/>
          <w:numId w:val="8"/>
        </w:numPr>
        <w:spacing w:after="0" w:line="254" w:lineRule="auto"/>
        <w:ind w:left="709" w:hanging="283"/>
        <w:contextualSpacing/>
        <w:jc w:val="both"/>
        <w:rPr>
          <w:rFonts w:ascii="Arial" w:eastAsia="Arial" w:hAnsi="Arial" w:cs="Arial"/>
          <w:sz w:val="24"/>
          <w:szCs w:val="24"/>
        </w:rPr>
      </w:pPr>
      <w:r>
        <w:rPr>
          <w:rFonts w:ascii="Arial" w:hAnsi="Arial" w:cs="Arial"/>
          <w:sz w:val="24"/>
          <w:szCs w:val="24"/>
        </w:rPr>
        <w:t>Resaltar de manera especial la Gala Homenaje en la escalinata de la Universidad de La Habana el día 24 en la noche, la Inauguración del Centro Fidel Castro, las veladas solemnes que se realicen en las provincias donde reposaron sus cenizas, que se extenderán hasta el día 4 de diciembre y las actividades que tengan lugar en el Cementerio Santa Ifigenia.</w:t>
      </w:r>
    </w:p>
    <w:p w:rsidR="0073637D" w:rsidRDefault="0073637D" w:rsidP="0073637D">
      <w:pPr>
        <w:pStyle w:val="Prrafodelista"/>
        <w:spacing w:after="0"/>
        <w:jc w:val="both"/>
        <w:rPr>
          <w:rFonts w:ascii="Arial" w:eastAsia="Arial" w:hAnsi="Arial" w:cs="Arial"/>
          <w:sz w:val="24"/>
          <w:szCs w:val="24"/>
        </w:rPr>
      </w:pPr>
    </w:p>
    <w:p w:rsidR="0073637D" w:rsidRDefault="0073637D" w:rsidP="0073637D">
      <w:pPr>
        <w:jc w:val="both"/>
        <w:rPr>
          <w:rFonts w:ascii="Arial" w:eastAsia="Arial" w:hAnsi="Arial" w:cs="Arial"/>
          <w:b/>
          <w:bCs/>
        </w:rPr>
      </w:pPr>
      <w:r>
        <w:rPr>
          <w:rFonts w:ascii="Arial" w:eastAsia="Arial" w:hAnsi="Arial" w:cs="Arial"/>
        </w:rPr>
        <w:t xml:space="preserve">6- </w:t>
      </w:r>
      <w:r>
        <w:rPr>
          <w:rFonts w:ascii="Arial" w:eastAsia="Arial" w:hAnsi="Arial" w:cs="Arial"/>
          <w:b/>
          <w:bCs/>
        </w:rPr>
        <w:t xml:space="preserve">27 de noviembre. Realizar un </w:t>
      </w:r>
      <w:proofErr w:type="spellStart"/>
      <w:r>
        <w:rPr>
          <w:rFonts w:ascii="Arial" w:eastAsia="Arial" w:hAnsi="Arial" w:cs="Arial"/>
          <w:b/>
          <w:bCs/>
        </w:rPr>
        <w:t>tuitazo</w:t>
      </w:r>
      <w:proofErr w:type="spellEnd"/>
      <w:r>
        <w:rPr>
          <w:rFonts w:ascii="Arial" w:eastAsia="Arial" w:hAnsi="Arial" w:cs="Arial"/>
          <w:b/>
          <w:bCs/>
        </w:rPr>
        <w:t xml:space="preserve"> de homenaje al 150 aniversario del fusilamiento de los ocho estudiantes de medicina.</w:t>
      </w:r>
    </w:p>
    <w:p w:rsidR="0073637D" w:rsidRDefault="0073637D" w:rsidP="0073637D">
      <w:pPr>
        <w:pStyle w:val="Prrafodelista"/>
        <w:numPr>
          <w:ilvl w:val="0"/>
          <w:numId w:val="9"/>
        </w:numPr>
        <w:spacing w:after="0" w:line="254" w:lineRule="auto"/>
        <w:ind w:left="709" w:hanging="283"/>
        <w:contextualSpacing/>
        <w:jc w:val="both"/>
        <w:rPr>
          <w:rFonts w:ascii="Arial" w:eastAsia="Arial" w:hAnsi="Arial" w:cs="Arial"/>
          <w:sz w:val="24"/>
          <w:szCs w:val="24"/>
        </w:rPr>
      </w:pPr>
      <w:r>
        <w:rPr>
          <w:rFonts w:ascii="Arial" w:eastAsia="Arial" w:hAnsi="Arial" w:cs="Arial"/>
          <w:sz w:val="24"/>
          <w:szCs w:val="24"/>
        </w:rPr>
        <w:t>Resaltar los homenajes que se realicen a lo largo de todo el país los estudiantes universitarios y especialmente los de Ciencias Médicas.</w:t>
      </w:r>
    </w:p>
    <w:p w:rsidR="0073637D" w:rsidRDefault="0073637D" w:rsidP="0073637D">
      <w:pPr>
        <w:pStyle w:val="Prrafodelista"/>
        <w:numPr>
          <w:ilvl w:val="0"/>
          <w:numId w:val="9"/>
        </w:numPr>
        <w:spacing w:after="0" w:line="254" w:lineRule="auto"/>
        <w:ind w:left="709" w:hanging="283"/>
        <w:contextualSpacing/>
        <w:jc w:val="both"/>
        <w:rPr>
          <w:rFonts w:ascii="Arial" w:eastAsia="Arial" w:hAnsi="Arial" w:cs="Arial"/>
          <w:sz w:val="24"/>
          <w:szCs w:val="24"/>
        </w:rPr>
      </w:pPr>
      <w:r>
        <w:rPr>
          <w:rFonts w:ascii="Arial" w:eastAsia="Arial" w:hAnsi="Arial" w:cs="Arial"/>
          <w:sz w:val="24"/>
          <w:szCs w:val="24"/>
        </w:rPr>
        <w:t xml:space="preserve">De manera especial, reflejar el acto en la Punta que se realiza de forma tradicional cada año luego de una peregrinación organizada por la FEU y la UJC. </w:t>
      </w:r>
    </w:p>
    <w:p w:rsidR="0073637D" w:rsidRDefault="0073637D" w:rsidP="0073637D">
      <w:pPr>
        <w:pStyle w:val="Prrafodelista"/>
        <w:numPr>
          <w:ilvl w:val="0"/>
          <w:numId w:val="9"/>
        </w:numPr>
        <w:spacing w:after="0" w:line="254" w:lineRule="auto"/>
        <w:ind w:left="709" w:hanging="283"/>
        <w:contextualSpacing/>
        <w:jc w:val="both"/>
        <w:rPr>
          <w:rFonts w:ascii="Arial" w:eastAsia="Arial" w:hAnsi="Arial" w:cs="Arial"/>
          <w:sz w:val="24"/>
          <w:szCs w:val="24"/>
        </w:rPr>
      </w:pPr>
      <w:r>
        <w:rPr>
          <w:rFonts w:ascii="Arial" w:eastAsia="Arial" w:hAnsi="Arial" w:cs="Arial"/>
          <w:sz w:val="24"/>
          <w:szCs w:val="24"/>
        </w:rPr>
        <w:t xml:space="preserve">Destacar el papel desempeñado por los estudiantes de las Ciencias Médicas en el enfrentamiento a la pandemia de la Covid-19, ejemplos de entrega, sacrificio, solidaridad y compromiso, amor por el pueblo, por la vida y por la Patria, en contraposición al odio que generaron los hechos del 27 de noviembre de 1871 y que pretenden imponer hoy. </w:t>
      </w:r>
    </w:p>
    <w:p w:rsidR="0073637D" w:rsidRDefault="0073637D" w:rsidP="0073637D">
      <w:pPr>
        <w:pStyle w:val="Prrafodelista"/>
        <w:spacing w:after="0"/>
        <w:ind w:left="709" w:hanging="283"/>
        <w:jc w:val="both"/>
        <w:rPr>
          <w:rFonts w:ascii="Arial" w:eastAsia="Arial" w:hAnsi="Arial" w:cs="Arial"/>
          <w:sz w:val="24"/>
          <w:szCs w:val="24"/>
        </w:rPr>
      </w:pPr>
    </w:p>
    <w:p w:rsidR="0073637D" w:rsidRDefault="0073637D" w:rsidP="0073637D">
      <w:pPr>
        <w:jc w:val="both"/>
        <w:rPr>
          <w:rFonts w:ascii="Arial" w:eastAsia="Arial" w:hAnsi="Arial" w:cs="Arial"/>
          <w:b/>
          <w:shd w:val="clear" w:color="auto" w:fill="FFFFFF"/>
        </w:rPr>
      </w:pPr>
      <w:r>
        <w:rPr>
          <w:rFonts w:ascii="Arial" w:eastAsia="Arial" w:hAnsi="Arial" w:cs="Arial"/>
          <w:shd w:val="clear" w:color="auto" w:fill="FFFFFF"/>
        </w:rPr>
        <w:lastRenderedPageBreak/>
        <w:t>7-</w:t>
      </w:r>
      <w:r>
        <w:rPr>
          <w:rFonts w:ascii="Arial" w:eastAsia="Arial" w:hAnsi="Arial" w:cs="Arial"/>
          <w:b/>
          <w:shd w:val="clear" w:color="auto" w:fill="FFFFFF"/>
        </w:rPr>
        <w:t xml:space="preserve"> Dar seguimiento a las actividades que se realicen a propósito del Aniversario 45 de los Órganos del Poder Popular. #PoderPopular45Años, #</w:t>
      </w:r>
      <w:proofErr w:type="spellStart"/>
      <w:r>
        <w:rPr>
          <w:rFonts w:ascii="Arial" w:eastAsia="Arial" w:hAnsi="Arial" w:cs="Arial"/>
          <w:b/>
          <w:shd w:val="clear" w:color="auto" w:fill="FFFFFF"/>
        </w:rPr>
        <w:t>PoderPopular</w:t>
      </w:r>
      <w:proofErr w:type="spellEnd"/>
      <w:r>
        <w:rPr>
          <w:rFonts w:ascii="Arial" w:eastAsia="Arial" w:hAnsi="Arial" w:cs="Arial"/>
          <w:b/>
          <w:shd w:val="clear" w:color="auto" w:fill="FFFFFF"/>
        </w:rPr>
        <w:t>, #</w:t>
      </w:r>
      <w:proofErr w:type="spellStart"/>
      <w:r>
        <w:rPr>
          <w:rFonts w:ascii="Arial" w:eastAsia="Arial" w:hAnsi="Arial" w:cs="Arial"/>
          <w:b/>
          <w:shd w:val="clear" w:color="auto" w:fill="FFFFFF"/>
        </w:rPr>
        <w:t>PoderDelPueblo</w:t>
      </w:r>
      <w:proofErr w:type="spellEnd"/>
      <w:r>
        <w:rPr>
          <w:rFonts w:ascii="Arial" w:eastAsia="Arial" w:hAnsi="Arial" w:cs="Arial"/>
          <w:b/>
          <w:shd w:val="clear" w:color="auto" w:fill="FFFFFF"/>
        </w:rPr>
        <w:t>.</w:t>
      </w:r>
    </w:p>
    <w:p w:rsidR="0073637D" w:rsidRDefault="0073637D" w:rsidP="0073637D">
      <w:pPr>
        <w:pStyle w:val="Prrafodelista"/>
        <w:numPr>
          <w:ilvl w:val="0"/>
          <w:numId w:val="10"/>
        </w:numPr>
        <w:spacing w:after="0" w:line="240" w:lineRule="auto"/>
        <w:ind w:hanging="294"/>
        <w:contextualSpacing/>
        <w:jc w:val="both"/>
        <w:rPr>
          <w:rFonts w:ascii="Arial" w:hAnsi="Arial" w:cs="Arial"/>
          <w:sz w:val="24"/>
          <w:szCs w:val="24"/>
          <w:shd w:val="clear" w:color="auto" w:fill="FFFFFF"/>
        </w:rPr>
      </w:pPr>
      <w:r>
        <w:rPr>
          <w:rFonts w:ascii="Arial" w:eastAsia="Arial" w:hAnsi="Arial" w:cs="Arial"/>
          <w:sz w:val="24"/>
          <w:szCs w:val="24"/>
          <w:shd w:val="clear" w:color="auto" w:fill="FFFFFF"/>
        </w:rPr>
        <w:t>Compartir los materiales que se publiquen en la prensa cubana y en los medios digitales a propósito de la Campaña por el aniversario 45 de los Órganos del Poder Popular que se inicia en octubre, pero se extenderá hasta diciembre, bajo el lema "45 años: desde el pueblo y para el pueblo". Acompañamiento comunicacional al proceso de rendición de cuentas del delegado a los electores.</w:t>
      </w:r>
    </w:p>
    <w:p w:rsidR="0073637D" w:rsidRDefault="0073637D" w:rsidP="0073637D">
      <w:pPr>
        <w:pStyle w:val="Prrafodelista"/>
        <w:numPr>
          <w:ilvl w:val="0"/>
          <w:numId w:val="10"/>
        </w:numPr>
        <w:spacing w:after="0" w:line="254" w:lineRule="auto"/>
        <w:contextualSpacing/>
        <w:jc w:val="both"/>
        <w:rPr>
          <w:rFonts w:ascii="Arial" w:hAnsi="Arial" w:cs="Arial"/>
          <w:b/>
          <w:sz w:val="24"/>
          <w:szCs w:val="24"/>
        </w:rPr>
      </w:pPr>
      <w:r>
        <w:rPr>
          <w:rFonts w:ascii="Arial" w:eastAsia="Arial" w:hAnsi="Arial" w:cs="Arial"/>
          <w:sz w:val="24"/>
          <w:szCs w:val="24"/>
        </w:rPr>
        <w:t>Tener en cuenta las ideas del líder histórico de la Revolución Cubana Fidel Castro Ruz, del General de Ejército Raúl Castro Ruz, del Primer Secretario del Comité Central del Partido y Presidente de la República de Cuba, Miguel Díaz-</w:t>
      </w:r>
      <w:proofErr w:type="spellStart"/>
      <w:r>
        <w:rPr>
          <w:rFonts w:ascii="Arial" w:eastAsia="Arial" w:hAnsi="Arial" w:cs="Arial"/>
          <w:sz w:val="24"/>
          <w:szCs w:val="24"/>
        </w:rPr>
        <w:t>Canel</w:t>
      </w:r>
      <w:proofErr w:type="spellEnd"/>
      <w:r>
        <w:rPr>
          <w:rFonts w:ascii="Arial" w:eastAsia="Arial" w:hAnsi="Arial" w:cs="Arial"/>
          <w:sz w:val="24"/>
          <w:szCs w:val="24"/>
        </w:rPr>
        <w:t xml:space="preserve"> Bermúdez, del Comandante José Ramón Machado Ventura, y del Presidente de la ANPP, Esteban Lazo Hernández sobre la importancia del perfeccionamiento del sistema del Poder Popular. </w:t>
      </w:r>
    </w:p>
    <w:p w:rsidR="0073637D" w:rsidRDefault="0073637D" w:rsidP="0073637D">
      <w:pPr>
        <w:pStyle w:val="Prrafodelista"/>
        <w:numPr>
          <w:ilvl w:val="0"/>
          <w:numId w:val="10"/>
        </w:numPr>
        <w:spacing w:after="0" w:line="254" w:lineRule="auto"/>
        <w:contextualSpacing/>
        <w:jc w:val="both"/>
        <w:rPr>
          <w:rFonts w:ascii="Arial" w:hAnsi="Arial" w:cs="Arial"/>
          <w:b/>
          <w:sz w:val="24"/>
          <w:szCs w:val="24"/>
        </w:rPr>
      </w:pPr>
      <w:r>
        <w:rPr>
          <w:rFonts w:ascii="Arial" w:eastAsia="Arial" w:hAnsi="Arial" w:cs="Arial"/>
          <w:sz w:val="24"/>
          <w:szCs w:val="24"/>
        </w:rPr>
        <w:t>Contribuir a promover la participación ciudadana en cada proceso de nuestra democracia socialista, en correspondencia con lo establecido en nuestra Constitución.</w:t>
      </w:r>
    </w:p>
    <w:p w:rsidR="0073637D" w:rsidRDefault="0073637D" w:rsidP="0073637D">
      <w:pPr>
        <w:numPr>
          <w:ilvl w:val="0"/>
          <w:numId w:val="10"/>
        </w:numPr>
        <w:spacing w:line="254" w:lineRule="auto"/>
        <w:jc w:val="both"/>
        <w:rPr>
          <w:rFonts w:ascii="Arial" w:eastAsia="Calibri" w:hAnsi="Arial" w:cs="Arial"/>
        </w:rPr>
      </w:pPr>
      <w:r>
        <w:rPr>
          <w:rFonts w:ascii="Arial" w:eastAsia="Arial" w:hAnsi="Arial" w:cs="Arial"/>
        </w:rPr>
        <w:t xml:space="preserve">Difundir la historia del Poder Popular y resaltar las esencias de la Constitución en esta materia. </w:t>
      </w:r>
    </w:p>
    <w:p w:rsidR="0073637D" w:rsidRDefault="0073637D" w:rsidP="0073637D">
      <w:pPr>
        <w:numPr>
          <w:ilvl w:val="0"/>
          <w:numId w:val="10"/>
        </w:numPr>
        <w:spacing w:line="254" w:lineRule="auto"/>
        <w:jc w:val="both"/>
        <w:rPr>
          <w:rFonts w:ascii="Arial" w:eastAsia="Calibri" w:hAnsi="Arial" w:cs="Arial"/>
        </w:rPr>
      </w:pPr>
      <w:r>
        <w:rPr>
          <w:rFonts w:ascii="Arial" w:eastAsia="Arial" w:hAnsi="Arial" w:cs="Arial"/>
        </w:rPr>
        <w:t xml:space="preserve">Incrementar la información a la población en torno al funcionamiento de los órganos del Poder Popular y sus espacios de participación. </w:t>
      </w:r>
    </w:p>
    <w:p w:rsidR="0073637D" w:rsidRDefault="0073637D" w:rsidP="0073637D">
      <w:pPr>
        <w:numPr>
          <w:ilvl w:val="0"/>
          <w:numId w:val="10"/>
        </w:numPr>
        <w:spacing w:line="254" w:lineRule="auto"/>
        <w:jc w:val="both"/>
        <w:rPr>
          <w:rFonts w:ascii="Arial" w:eastAsia="Calibri" w:hAnsi="Arial" w:cs="Arial"/>
        </w:rPr>
      </w:pPr>
      <w:r>
        <w:rPr>
          <w:rFonts w:ascii="Arial" w:eastAsia="Arial" w:hAnsi="Arial" w:cs="Arial"/>
        </w:rPr>
        <w:t>Resaltar con historias de vida, la labor de los delegados del Poder Popular como base y eje fundamental del sistema político socialista cubano y, de manera especial, el papel que han desempeñado en las tareas de enfrentamiento a la pandemia de la Covid-19.</w:t>
      </w:r>
    </w:p>
    <w:p w:rsidR="0073637D" w:rsidRDefault="0073637D" w:rsidP="0073637D">
      <w:pPr>
        <w:numPr>
          <w:ilvl w:val="0"/>
          <w:numId w:val="10"/>
        </w:numPr>
        <w:spacing w:line="254" w:lineRule="auto"/>
        <w:jc w:val="both"/>
        <w:rPr>
          <w:rFonts w:ascii="Arial" w:eastAsia="Calibri" w:hAnsi="Arial" w:cs="Arial"/>
        </w:rPr>
      </w:pPr>
      <w:r>
        <w:rPr>
          <w:rFonts w:ascii="Arial" w:eastAsia="Arial" w:hAnsi="Arial" w:cs="Arial"/>
        </w:rPr>
        <w:t xml:space="preserve">Destacar los homenajes que se realicen a los fundadores y representantes del Poder Popular. </w:t>
      </w:r>
    </w:p>
    <w:p w:rsidR="0073637D" w:rsidRDefault="0073637D" w:rsidP="0073637D">
      <w:pPr>
        <w:ind w:left="720"/>
        <w:jc w:val="both"/>
        <w:rPr>
          <w:rFonts w:ascii="Arial" w:eastAsia="Calibri" w:hAnsi="Arial" w:cs="Arial"/>
        </w:rPr>
      </w:pPr>
    </w:p>
    <w:p w:rsidR="0073637D" w:rsidRDefault="0073637D" w:rsidP="0073637D">
      <w:pPr>
        <w:jc w:val="both"/>
        <w:rPr>
          <w:rFonts w:ascii="Arial" w:eastAsia="Calibri" w:hAnsi="Arial" w:cs="Arial"/>
        </w:rPr>
      </w:pPr>
      <w:r>
        <w:rPr>
          <w:rFonts w:ascii="Arial" w:eastAsia="Arial" w:hAnsi="Arial" w:cs="Arial"/>
        </w:rPr>
        <w:t xml:space="preserve">8- Incorporar el acompañamiento comunicacional al proceso asambleario del Partido a nivel distrital y municipal, en particular la participación popular en el debate sobre el informe central correspondiente a cada asamblea. </w:t>
      </w:r>
      <w:r>
        <w:rPr>
          <w:rFonts w:ascii="Arial" w:eastAsia="Arial" w:hAnsi="Arial" w:cs="Arial"/>
          <w:b/>
        </w:rPr>
        <w:t>#</w:t>
      </w:r>
      <w:proofErr w:type="spellStart"/>
      <w:r>
        <w:rPr>
          <w:rFonts w:ascii="Arial" w:eastAsia="Arial" w:hAnsi="Arial" w:cs="Arial"/>
          <w:b/>
        </w:rPr>
        <w:t>UnidadYContinuidad</w:t>
      </w:r>
      <w:proofErr w:type="spellEnd"/>
      <w:r>
        <w:rPr>
          <w:rFonts w:ascii="Arial" w:eastAsia="Arial" w:hAnsi="Arial" w:cs="Arial"/>
        </w:rPr>
        <w:t xml:space="preserve"> </w:t>
      </w:r>
    </w:p>
    <w:p w:rsidR="0073637D" w:rsidRDefault="0073637D" w:rsidP="0073637D">
      <w:pPr>
        <w:ind w:left="720"/>
        <w:jc w:val="both"/>
        <w:rPr>
          <w:rFonts w:ascii="Arial" w:eastAsia="Arial" w:hAnsi="Arial" w:cs="Arial"/>
        </w:rPr>
      </w:pPr>
    </w:p>
    <w:p w:rsidR="0073637D" w:rsidRDefault="0073637D" w:rsidP="0073637D">
      <w:pPr>
        <w:jc w:val="both"/>
        <w:rPr>
          <w:rFonts w:ascii="Arial" w:eastAsia="Arial" w:hAnsi="Arial" w:cs="Arial"/>
        </w:rPr>
      </w:pPr>
      <w:r>
        <w:rPr>
          <w:rFonts w:ascii="Arial" w:eastAsia="Arial" w:hAnsi="Arial" w:cs="Arial"/>
        </w:rPr>
        <w:t xml:space="preserve">9- Con las etiquetas </w:t>
      </w:r>
      <w:r>
        <w:rPr>
          <w:rFonts w:ascii="Arial" w:eastAsia="Arial" w:hAnsi="Arial" w:cs="Arial"/>
          <w:b/>
        </w:rPr>
        <w:t>#Cuba,</w:t>
      </w:r>
      <w:r>
        <w:rPr>
          <w:rFonts w:ascii="Arial" w:eastAsia="Arial" w:hAnsi="Arial" w:cs="Arial"/>
        </w:rPr>
        <w:t xml:space="preserve"> </w:t>
      </w:r>
      <w:r>
        <w:rPr>
          <w:rFonts w:ascii="Arial" w:eastAsia="Arial" w:hAnsi="Arial" w:cs="Arial"/>
          <w:b/>
        </w:rPr>
        <w:t>#</w:t>
      </w:r>
      <w:proofErr w:type="spellStart"/>
      <w:r>
        <w:rPr>
          <w:rFonts w:ascii="Arial" w:eastAsia="Arial" w:hAnsi="Arial" w:cs="Arial"/>
          <w:b/>
        </w:rPr>
        <w:t>HistoriaDeCuba</w:t>
      </w:r>
      <w:proofErr w:type="spellEnd"/>
      <w:r>
        <w:rPr>
          <w:rFonts w:ascii="Arial" w:eastAsia="Arial" w:hAnsi="Arial" w:cs="Arial"/>
          <w:b/>
        </w:rPr>
        <w:t xml:space="preserve"> y #</w:t>
      </w:r>
      <w:proofErr w:type="spellStart"/>
      <w:r>
        <w:rPr>
          <w:rFonts w:ascii="Arial" w:eastAsia="Arial" w:hAnsi="Arial" w:cs="Arial"/>
          <w:b/>
        </w:rPr>
        <w:t>TenemosMemoria</w:t>
      </w:r>
      <w:proofErr w:type="spellEnd"/>
      <w:r>
        <w:rPr>
          <w:rFonts w:ascii="Arial" w:eastAsia="Arial" w:hAnsi="Arial" w:cs="Arial"/>
          <w:b/>
        </w:rPr>
        <w:t xml:space="preserve"> </w:t>
      </w:r>
      <w:r>
        <w:rPr>
          <w:rFonts w:ascii="Arial" w:eastAsia="Arial" w:hAnsi="Arial" w:cs="Arial"/>
        </w:rPr>
        <w:t xml:space="preserve">compartir en los perfiles institucionales y personales las efemérides del mes de noviembre a disposición de los internautas en la Biblioteca del sitio web del Partido Comunista de Cuba. </w:t>
      </w:r>
      <w:hyperlink r:id="rId5" w:history="1">
        <w:r>
          <w:rPr>
            <w:rStyle w:val="Hipervnculo"/>
            <w:rFonts w:ascii="Arial" w:eastAsia="Arial" w:hAnsi="Arial" w:cs="Arial"/>
          </w:rPr>
          <w:t>https://www.pcc.cu/biblioteca</w:t>
        </w:r>
      </w:hyperlink>
      <w:r>
        <w:rPr>
          <w:rFonts w:ascii="Arial" w:eastAsia="Arial" w:hAnsi="Arial" w:cs="Arial"/>
        </w:rPr>
        <w:t xml:space="preserve"> y diariamente los trabajos de corte históricos publicados en la sección “Historia” del propio sitio. </w:t>
      </w:r>
      <w:hyperlink r:id="rId6" w:history="1">
        <w:r>
          <w:rPr>
            <w:rStyle w:val="Hipervnculo"/>
            <w:rFonts w:ascii="Arial" w:eastAsia="Arial" w:hAnsi="Arial" w:cs="Arial"/>
          </w:rPr>
          <w:t>https://www.pcc.cu/historia</w:t>
        </w:r>
      </w:hyperlink>
    </w:p>
    <w:p w:rsidR="0073637D" w:rsidRDefault="0073637D" w:rsidP="0073637D">
      <w:pPr>
        <w:spacing w:after="160" w:line="254" w:lineRule="auto"/>
        <w:ind w:left="720"/>
        <w:jc w:val="both"/>
        <w:rPr>
          <w:rStyle w:val="Ninguno"/>
          <w:rFonts w:eastAsia="Arial"/>
          <w:b/>
          <w:bCs/>
          <w:shd w:val="clear" w:color="auto" w:fill="FFFFFF"/>
        </w:rPr>
      </w:pPr>
    </w:p>
    <w:p w:rsidR="0073637D" w:rsidRDefault="0073637D" w:rsidP="0073637D">
      <w:pPr>
        <w:pStyle w:val="Prrafodelista"/>
        <w:numPr>
          <w:ilvl w:val="0"/>
          <w:numId w:val="11"/>
        </w:numPr>
        <w:spacing w:line="240" w:lineRule="auto"/>
        <w:jc w:val="both"/>
        <w:rPr>
          <w:rStyle w:val="Ninguno"/>
          <w:rFonts w:ascii="Arial" w:hAnsi="Arial" w:cs="Arial"/>
          <w:sz w:val="24"/>
          <w:szCs w:val="24"/>
        </w:rPr>
      </w:pPr>
      <w:r w:rsidRPr="00514249">
        <w:rPr>
          <w:rStyle w:val="Ninguno"/>
          <w:rFonts w:ascii="Arial" w:hAnsi="Arial" w:cs="Arial"/>
          <w:b/>
          <w:bCs/>
          <w:sz w:val="24"/>
          <w:szCs w:val="24"/>
        </w:rPr>
        <w:t>MTSS temas:</w:t>
      </w:r>
    </w:p>
    <w:p w:rsidR="0073637D" w:rsidRDefault="0073637D" w:rsidP="0073637D">
      <w:pPr>
        <w:pStyle w:val="Prrafodelista"/>
        <w:numPr>
          <w:ilvl w:val="0"/>
          <w:numId w:val="12"/>
        </w:numPr>
        <w:ind w:left="284" w:hanging="284"/>
        <w:jc w:val="both"/>
        <w:rPr>
          <w:b/>
          <w:bCs/>
        </w:rPr>
      </w:pPr>
      <w:r>
        <w:rPr>
          <w:rFonts w:ascii="Arial" w:hAnsi="Arial" w:cs="Arial"/>
          <w:b/>
          <w:bCs/>
          <w:sz w:val="24"/>
          <w:szCs w:val="24"/>
        </w:rPr>
        <w:t xml:space="preserve">Potenciar el trabajo con los jóvenes a partir de reuniones que se realicen de conjunto la UJC y el PCC en el organismo en aras de conocer sus inquietudes y la percepción que tienen de los sucesos del </w:t>
      </w:r>
      <w:r>
        <w:rPr>
          <w:rFonts w:ascii="Arial" w:hAnsi="Arial" w:cs="Arial"/>
          <w:b/>
          <w:bCs/>
          <w:sz w:val="24"/>
          <w:szCs w:val="24"/>
        </w:rPr>
        <w:lastRenderedPageBreak/>
        <w:t>pasado 11 de julio y las campañas mediáticas que giran alrededor de este. Incluir la convocatoria para la marcha del 15 de noviembre.</w:t>
      </w:r>
    </w:p>
    <w:p w:rsidR="0073637D" w:rsidRDefault="0073637D" w:rsidP="0073637D">
      <w:pPr>
        <w:pStyle w:val="Prrafodelista"/>
        <w:numPr>
          <w:ilvl w:val="0"/>
          <w:numId w:val="12"/>
        </w:numPr>
        <w:ind w:left="284" w:hanging="284"/>
        <w:jc w:val="both"/>
        <w:rPr>
          <w:rFonts w:ascii="Arial" w:hAnsi="Arial" w:cs="Arial"/>
          <w:b/>
          <w:bCs/>
          <w:sz w:val="24"/>
          <w:szCs w:val="24"/>
        </w:rPr>
      </w:pPr>
      <w:r>
        <w:rPr>
          <w:rFonts w:ascii="Arial" w:hAnsi="Arial" w:cs="Arial"/>
          <w:b/>
          <w:bCs/>
          <w:sz w:val="24"/>
          <w:szCs w:val="24"/>
        </w:rPr>
        <w:t>Tomar como apoyo las líneas de mensajes derivadas de las intervenciones del Primer Secretario del Partido Comunista de Cuba y Presidente de la República de Cuba, Miguel Mario Díaz-</w:t>
      </w:r>
      <w:proofErr w:type="spellStart"/>
      <w:r>
        <w:rPr>
          <w:rFonts w:ascii="Arial" w:hAnsi="Arial" w:cs="Arial"/>
          <w:b/>
          <w:bCs/>
          <w:sz w:val="24"/>
          <w:szCs w:val="24"/>
        </w:rPr>
        <w:t>Canel</w:t>
      </w:r>
      <w:proofErr w:type="spellEnd"/>
      <w:r>
        <w:rPr>
          <w:rFonts w:ascii="Arial" w:hAnsi="Arial" w:cs="Arial"/>
          <w:b/>
          <w:bCs/>
          <w:sz w:val="24"/>
          <w:szCs w:val="24"/>
        </w:rPr>
        <w:t xml:space="preserve"> Bermúdez.</w:t>
      </w:r>
    </w:p>
    <w:p w:rsidR="0073637D" w:rsidRDefault="0073637D" w:rsidP="0073637D">
      <w:pPr>
        <w:ind w:left="1416" w:right="-234"/>
        <w:jc w:val="both"/>
        <w:rPr>
          <w:rFonts w:ascii="Arial" w:hAnsi="Arial" w:cs="Arial"/>
          <w:color w:val="333333"/>
          <w:shd w:val="clear" w:color="auto" w:fill="FFFFFF"/>
          <w:lang w:val="es-MX"/>
        </w:rPr>
      </w:pPr>
      <w:r>
        <w:rPr>
          <w:rFonts w:ascii="Arial" w:hAnsi="Arial" w:cs="Arial"/>
          <w:b/>
          <w:color w:val="333333"/>
          <w:shd w:val="clear" w:color="auto" w:fill="FFFFFF"/>
        </w:rPr>
        <w:t xml:space="preserve">LÍNEAS DE MENSAJES CONTENIDAS EN LA COMPARECENCIA </w:t>
      </w:r>
      <w:r>
        <w:rPr>
          <w:rFonts w:ascii="Arial" w:hAnsi="Arial" w:cs="Arial"/>
          <w:b/>
          <w:color w:val="333333"/>
          <w:shd w:val="clear" w:color="auto" w:fill="FFFFFF"/>
          <w:lang w:val="es-MX"/>
        </w:rPr>
        <w:t>DEL PRIMER SECRETARIO DEL COMITÉ CENTRAL DEL PARTIDO, MIGUEL DÍAZ CANEL BERMÚDEZ EL PASADO LUNES 12 DE JULIO, A LAS 9.00 HORAS POR LAS CADENAS DE RADIO Y TV CUBANAS</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Nosotros hicimos un llamado al pueblo a defender su Revolución, y el pueblo fue a debatir, a argumentar.</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Las maniobras contrarrevolucionarias que terminan en el vandalismo hacen cerrar más nuestras filas, nos une más, nos esclarece cuáles son las verdaderas intenciones.</w:t>
      </w:r>
    </w:p>
    <w:p w:rsidR="0073637D" w:rsidRDefault="0073637D" w:rsidP="0073637D">
      <w:pPr>
        <w:pStyle w:val="NormalWeb"/>
        <w:numPr>
          <w:ilvl w:val="0"/>
          <w:numId w:val="13"/>
        </w:numPr>
        <w:shd w:val="clear" w:color="auto" w:fill="FFFFFF"/>
        <w:spacing w:before="0" w:beforeAutospacing="0" w:after="150" w:afterAutospacing="0"/>
        <w:ind w:left="1776" w:right="-234"/>
        <w:jc w:val="both"/>
        <w:rPr>
          <w:rFonts w:ascii="Arial" w:hAnsi="Arial" w:cs="Arial"/>
          <w:color w:val="333333"/>
        </w:rPr>
      </w:pPr>
      <w:r>
        <w:rPr>
          <w:rFonts w:ascii="Arial" w:hAnsi="Arial" w:cs="Arial"/>
          <w:color w:val="333333"/>
        </w:rPr>
        <w:t>Quisieron alentar dicha situación en medio de un complejo escenario de la pandemia, donde hay que extremar el aislamiento. ¿No es eso cruel, inhumano y genocida? Por ello, han tenido la respuesta que merecían y estamos conscientes de cómo podemos vencer esa agresión.</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Nada ocurre por gusto. ¿A quién le conviene lo sucedido? Al sector conservador de la mafia miamense, que ha apoyado financieramente las campañas que se han orquestado, y lo ha hecho para buscar un pretexto ahora que se maneja una revisión de la política de Estados Unidos hacia Cuba.</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Aquí nunca podemos olvidar nada de lo que se plantearon y a lo que convocaron los que lideraron, desde el punto de vista del mercenarismo. </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Aquí se llamó al linchamiento, a la intervención extranjera, a que había que quitarles la vida a los comunistas.</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Esas son expresiones y son cargos por los que tendrán que responder todos los que participaron en esos hechos, aseveró el mandatario.</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En Cuba no se necesita intervención humanitaria. </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Cuba y el mundo lo que necesitan es mucha solidaridad en tiempos como este.</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Aquí lo que necesitamos es que se retiren las 243 medidas de asfixia y que se derogue el bloqueo. Eso es lo único que demanda Cuba.</w:t>
      </w:r>
    </w:p>
    <w:p w:rsidR="0073637D" w:rsidRDefault="0073637D" w:rsidP="0073637D">
      <w:pPr>
        <w:pStyle w:val="NormalWeb"/>
        <w:numPr>
          <w:ilvl w:val="0"/>
          <w:numId w:val="13"/>
        </w:numPr>
        <w:shd w:val="clear" w:color="auto" w:fill="FFFFFF"/>
        <w:spacing w:before="0" w:beforeAutospacing="0" w:after="150" w:afterAutospacing="0"/>
        <w:ind w:left="1776" w:right="-234"/>
        <w:jc w:val="both"/>
        <w:rPr>
          <w:rFonts w:ascii="Arial" w:hAnsi="Arial" w:cs="Arial"/>
          <w:color w:val="333333"/>
        </w:rPr>
      </w:pPr>
      <w:r>
        <w:rPr>
          <w:rFonts w:ascii="Arial" w:hAnsi="Arial" w:cs="Arial"/>
          <w:color w:val="333333"/>
        </w:rPr>
        <w:t>A ese presidente hay que decirle que escuche al mundo, que escuche a los millones de personas que condenan el bloqueo a Cuba, que escuche a los cubanos y que escuche también a los millones de norteamericanos y a los cubanos residentes en los Estados Unidos, que también están en contra de ese bloqueo.</w:t>
      </w:r>
    </w:p>
    <w:p w:rsidR="0073637D" w:rsidRDefault="0073637D" w:rsidP="0073637D">
      <w:pPr>
        <w:pStyle w:val="NormalWeb"/>
        <w:numPr>
          <w:ilvl w:val="0"/>
          <w:numId w:val="13"/>
        </w:numPr>
        <w:shd w:val="clear" w:color="auto" w:fill="FFFFFF"/>
        <w:spacing w:before="0" w:beforeAutospacing="0" w:after="150" w:afterAutospacing="0"/>
        <w:ind w:left="1776" w:right="-234"/>
        <w:jc w:val="both"/>
        <w:rPr>
          <w:rFonts w:ascii="Arial" w:hAnsi="Arial" w:cs="Arial"/>
          <w:color w:val="333333"/>
        </w:rPr>
      </w:pPr>
      <w:r>
        <w:rPr>
          <w:rFonts w:ascii="Arial" w:hAnsi="Arial" w:cs="Arial"/>
          <w:color w:val="333333"/>
        </w:rPr>
        <w:lastRenderedPageBreak/>
        <w:t>Un pueblo capaz de crear medicamentos, vacunas, equipos en medio de un cerco financiero total, merece admiración y respeto.</w:t>
      </w:r>
    </w:p>
    <w:p w:rsidR="0073637D" w:rsidRDefault="0073637D" w:rsidP="0073637D">
      <w:pPr>
        <w:pStyle w:val="NormalWeb"/>
        <w:numPr>
          <w:ilvl w:val="0"/>
          <w:numId w:val="13"/>
        </w:numPr>
        <w:shd w:val="clear" w:color="auto" w:fill="FFFFFF"/>
        <w:spacing w:before="0" w:beforeAutospacing="0" w:after="150" w:afterAutospacing="0"/>
        <w:ind w:left="1776" w:right="-234"/>
        <w:jc w:val="both"/>
        <w:rPr>
          <w:rFonts w:ascii="Arial" w:hAnsi="Arial" w:cs="Arial"/>
          <w:color w:val="333333"/>
        </w:rPr>
      </w:pPr>
      <w:r>
        <w:rPr>
          <w:rFonts w:ascii="Arial" w:hAnsi="Arial" w:cs="Arial"/>
          <w:color w:val="333333"/>
        </w:rPr>
        <w:t>Este pueblo merece que se le permita trabajar y crear en paz</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Esa paz es la que defendemos, no la violencia, no alentamos guerra civil.</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En Cuba hay voluntad, la convicción y el deber legítimo de defender la obra revolucionaria de quienes intenten socavarla, </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Nuestro Gobierno defiende, dentro de la Revolución, los derechos de todos, sean o no revolucionarios.</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Aspiramos al bienestar para todos, incluimos a todos en nuestra concepción de justicia social.</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No estamos dispuestos a entregar la obra, ni la independencia, ni la soberanía, ni la autodeterminación que hemos ganado, conquistadas con la Revolución.</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El pueblo respondió: defendió su Revolución. </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Nosotros tenemos un compromiso con proteger la tranquilidad y la seguridad ciudadana. </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Este pueblo quiere la paz tan necesaria para centrarnos en el enfrentamiento efectivo ante la pandemia y avanzar en nuestros planes de desarrollo económico y social.</w:t>
      </w:r>
    </w:p>
    <w:p w:rsidR="0073637D" w:rsidRDefault="0073637D" w:rsidP="0073637D">
      <w:pPr>
        <w:pStyle w:val="Prrafodelista"/>
        <w:numPr>
          <w:ilvl w:val="0"/>
          <w:numId w:val="13"/>
        </w:numPr>
        <w:spacing w:line="256" w:lineRule="auto"/>
        <w:ind w:left="1776" w:right="-234"/>
        <w:contextualSpacing/>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Ese ideal, compartido por la mayoría, lo vamos a defender, sobre todo los revolucionarios, y todo el que se sume.</w:t>
      </w:r>
    </w:p>
    <w:p w:rsidR="0073637D" w:rsidRDefault="0073637D" w:rsidP="0073637D">
      <w:pPr>
        <w:pStyle w:val="Prrafodelista"/>
        <w:numPr>
          <w:ilvl w:val="0"/>
          <w:numId w:val="13"/>
        </w:numPr>
        <w:spacing w:line="256" w:lineRule="auto"/>
        <w:ind w:left="1776" w:right="-234"/>
        <w:contextualSpacing/>
        <w:jc w:val="both"/>
        <w:rPr>
          <w:rFonts w:ascii="Arial" w:hAnsi="Arial" w:cs="Arial"/>
          <w:sz w:val="24"/>
          <w:szCs w:val="24"/>
          <w:lang w:val="es-MX"/>
        </w:rPr>
      </w:pPr>
      <w:r>
        <w:rPr>
          <w:rFonts w:ascii="Arial" w:hAnsi="Arial" w:cs="Arial"/>
          <w:color w:val="333333"/>
          <w:sz w:val="24"/>
          <w:szCs w:val="24"/>
          <w:shd w:val="clear" w:color="auto" w:fill="FFFFFF"/>
        </w:rPr>
        <w:t>Ese es el verdadero sentido de que en Cuba las calles son de los revolucionarios, pero significa que la principal responsabilidad la tienen los revolucionarios.</w:t>
      </w:r>
    </w:p>
    <w:p w:rsidR="0073637D" w:rsidRDefault="0073637D" w:rsidP="0073637D">
      <w:pPr>
        <w:pStyle w:val="Prrafodelista"/>
        <w:numPr>
          <w:ilvl w:val="0"/>
          <w:numId w:val="13"/>
        </w:numPr>
        <w:spacing w:line="256" w:lineRule="auto"/>
        <w:ind w:left="1776" w:right="-234"/>
        <w:contextualSpacing/>
        <w:jc w:val="both"/>
        <w:rPr>
          <w:rFonts w:ascii="Arial" w:hAnsi="Arial" w:cs="Arial"/>
          <w:sz w:val="24"/>
          <w:szCs w:val="24"/>
          <w:lang w:val="es-MX"/>
        </w:rPr>
      </w:pPr>
      <w:r>
        <w:rPr>
          <w:rFonts w:ascii="Arial" w:hAnsi="Arial" w:cs="Arial"/>
          <w:color w:val="333333"/>
          <w:sz w:val="24"/>
          <w:szCs w:val="24"/>
          <w:shd w:val="clear" w:color="auto" w:fill="FFFFFF"/>
        </w:rPr>
        <w:t>Fuerza Cuba, que resistiremos, avanzaremos y, como siempre, venceremos.</w:t>
      </w:r>
    </w:p>
    <w:p w:rsidR="0073637D" w:rsidRDefault="0073637D" w:rsidP="0073637D">
      <w:pPr>
        <w:ind w:left="1983" w:right="-234"/>
        <w:jc w:val="both"/>
        <w:rPr>
          <w:rFonts w:ascii="Arial" w:hAnsi="Arial" w:cs="Arial"/>
          <w:b/>
          <w:lang w:val="es-MX"/>
        </w:rPr>
      </w:pPr>
    </w:p>
    <w:p w:rsidR="0073637D" w:rsidRDefault="0073637D" w:rsidP="0073637D">
      <w:pPr>
        <w:ind w:left="1416" w:right="-234"/>
        <w:jc w:val="both"/>
        <w:rPr>
          <w:rFonts w:ascii="Arial" w:hAnsi="Arial" w:cs="Arial"/>
          <w:b/>
          <w:lang w:val="es-ES_tradnl"/>
        </w:rPr>
      </w:pPr>
      <w:r>
        <w:rPr>
          <w:rFonts w:ascii="Arial" w:hAnsi="Arial" w:cs="Arial"/>
          <w:b/>
        </w:rPr>
        <w:t>LÍNEAS DE MENSAJES DE LA INTERVENCIÓN DEL PRIMER SECRETARIO DE COMITÉ CENTRAL DE PARTIDO COMUNISTA DE CUBA EN LA MESA REDONDA, EFECTUADA EL 14 DE JULIO DE 2021</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sz w:val="24"/>
          <w:szCs w:val="24"/>
        </w:rPr>
      </w:pPr>
      <w:r>
        <w:rPr>
          <w:rFonts w:ascii="Arial" w:hAnsi="Arial" w:cs="Arial"/>
          <w:color w:val="333333"/>
          <w:sz w:val="24"/>
          <w:szCs w:val="24"/>
          <w:shd w:val="clear" w:color="auto" w:fill="FFFFFF"/>
        </w:rPr>
        <w:t>El bloqueo supera cualquier deseo, nos retrasa, no nos permite avanzar a la velocidad que necesitamos.</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sz w:val="24"/>
          <w:szCs w:val="24"/>
        </w:rPr>
      </w:pPr>
      <w:r>
        <w:rPr>
          <w:rFonts w:ascii="Arial" w:hAnsi="Arial" w:cs="Arial"/>
          <w:color w:val="333333"/>
          <w:sz w:val="24"/>
          <w:szCs w:val="24"/>
          <w:shd w:val="clear" w:color="auto" w:fill="FFFFFF"/>
        </w:rPr>
        <w:t xml:space="preserve">El bloqueo provoca que se acentúen incomprensiones e inconformidades, que afectan las esperanzas y aspiraciones de las personas. </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sz w:val="24"/>
          <w:szCs w:val="24"/>
        </w:rPr>
      </w:pPr>
      <w:r>
        <w:rPr>
          <w:rFonts w:ascii="Arial" w:hAnsi="Arial" w:cs="Arial"/>
          <w:color w:val="333333"/>
          <w:sz w:val="24"/>
          <w:szCs w:val="24"/>
          <w:shd w:val="clear" w:color="auto" w:fill="FFFFFF"/>
        </w:rPr>
        <w:t>El bloqueo que es cruel, genocida.</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sz w:val="24"/>
          <w:szCs w:val="24"/>
        </w:rPr>
      </w:pPr>
      <w:r>
        <w:rPr>
          <w:rFonts w:ascii="Arial" w:hAnsi="Arial" w:cs="Arial"/>
          <w:color w:val="333333"/>
          <w:sz w:val="24"/>
          <w:szCs w:val="24"/>
          <w:shd w:val="clear" w:color="auto" w:fill="FFFFFF"/>
        </w:rPr>
        <w:t>El bloqueo no nos deja tener el dinero para comprar vacunas hechas por otros países.</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sz w:val="24"/>
          <w:szCs w:val="24"/>
        </w:rPr>
      </w:pPr>
      <w:r>
        <w:rPr>
          <w:rFonts w:ascii="Arial" w:hAnsi="Arial" w:cs="Arial"/>
          <w:color w:val="333333"/>
          <w:sz w:val="24"/>
          <w:szCs w:val="24"/>
          <w:shd w:val="clear" w:color="auto" w:fill="FFFFFF"/>
        </w:rPr>
        <w:t>El bloqueo atenta contra nuestra soberanía.</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sz w:val="24"/>
          <w:szCs w:val="24"/>
        </w:rPr>
      </w:pPr>
      <w:r>
        <w:rPr>
          <w:rFonts w:ascii="Arial" w:hAnsi="Arial" w:cs="Arial"/>
          <w:color w:val="333333"/>
          <w:sz w:val="24"/>
          <w:szCs w:val="24"/>
          <w:shd w:val="clear" w:color="auto" w:fill="FFFFFF"/>
        </w:rPr>
        <w:t>No quepa duda de que queremos un país más próspero.</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No podemos permitir que nos desunan y fracturen los que no quieren lo mejor para la patria.</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lastRenderedPageBreak/>
        <w:t>Los problemas se resuelven entre cubanos en la Revolución.</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La tranquilidad social la revolución la va a sostener y garantizar.</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Hay que hacer análisis críticos de nuestros problemas para poder superarlos y transformar situaciones.</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Hay que seguir potenciando la sensibilidad en la atención a la población, la vocación humanista de la Revolución concretarla en hechos.</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Nuestra sociedad no es una sociedad que genera el odio, sino solidaridad.</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Ayudarnos más entre todos con todas las potencialidades y superar nuestros desencuentros entre todos.</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La solidaridad y compromiso por llegar a los más vulnerables.</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Paz y tranquilidad, respeto, solidaridad entre compatriotas.</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Usar Internet con una concepción Humanista para fomentar la cultura, no para el terrorismo mediático.</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Reanimar nuestras formas de participación social, fomentar el trabajo con los jóvenes, escucharlos y potenciar la atención a las comunidades.</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Seguiremos construyendo, creciendo, soñando y alcanzando la mayor prosperidad posible.</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 xml:space="preserve">No dejar que el odio se apropie del alma cubana. </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Defender, asegurar y sostener nuestra tranquilidad soberana.</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Unidad de todo el pueblo, de todas las familias cubanas, de nuestras instituciones, con nuestra población.</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Desarrollar la resistencia creativa que nos da siempre potencialidades de vencer la adversidad.</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Llamar a la seguridad, a la responsabilidad social, a la armonía.</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4"/>
          <w:szCs w:val="24"/>
        </w:rPr>
      </w:pPr>
      <w:r>
        <w:rPr>
          <w:rFonts w:ascii="Arial" w:hAnsi="Arial" w:cs="Arial"/>
          <w:color w:val="212121"/>
          <w:sz w:val="24"/>
          <w:szCs w:val="24"/>
          <w:shd w:val="clear" w:color="auto" w:fill="FFFFFF"/>
        </w:rPr>
        <w:t>No permitir que nos desunan, que nos fracturen.</w:t>
      </w:r>
    </w:p>
    <w:p w:rsidR="0073637D" w:rsidRDefault="0073637D" w:rsidP="0073637D">
      <w:pPr>
        <w:pStyle w:val="Prrafodelista"/>
        <w:numPr>
          <w:ilvl w:val="0"/>
          <w:numId w:val="16"/>
        </w:numPr>
        <w:spacing w:after="200" w:line="276" w:lineRule="auto"/>
        <w:ind w:left="1557" w:right="-234" w:hanging="141"/>
        <w:contextualSpacing/>
        <w:jc w:val="both"/>
        <w:rPr>
          <w:rFonts w:ascii="Arial" w:hAnsi="Arial" w:cs="Arial"/>
          <w:b/>
          <w:sz w:val="28"/>
          <w:szCs w:val="28"/>
        </w:rPr>
      </w:pPr>
      <w:r>
        <w:rPr>
          <w:rFonts w:ascii="Arial" w:hAnsi="Arial" w:cs="Arial"/>
          <w:color w:val="212121"/>
          <w:sz w:val="24"/>
          <w:szCs w:val="24"/>
          <w:shd w:val="clear" w:color="auto" w:fill="FFFFFF"/>
        </w:rPr>
        <w:t>Nuestros problemas se resuelven entre cubanos, en la Revolución</w:t>
      </w:r>
      <w:r>
        <w:rPr>
          <w:rFonts w:ascii="Arial" w:hAnsi="Arial" w:cs="Arial"/>
          <w:color w:val="212121"/>
          <w:sz w:val="28"/>
          <w:szCs w:val="28"/>
          <w:shd w:val="clear" w:color="auto" w:fill="FFFFFF"/>
        </w:rPr>
        <w:t xml:space="preserve">. </w:t>
      </w:r>
    </w:p>
    <w:p w:rsidR="0073637D" w:rsidRDefault="0073637D" w:rsidP="0073637D">
      <w:pPr>
        <w:jc w:val="both"/>
        <w:rPr>
          <w:rFonts w:ascii="Arial" w:hAnsi="Arial" w:cs="Arial"/>
          <w:b/>
          <w:bCs/>
        </w:rPr>
      </w:pPr>
    </w:p>
    <w:p w:rsidR="0073637D" w:rsidRDefault="0073637D" w:rsidP="0073637D">
      <w:pPr>
        <w:pStyle w:val="Cuerpo"/>
        <w:numPr>
          <w:ilvl w:val="0"/>
          <w:numId w:val="12"/>
        </w:numPr>
        <w:spacing w:line="240" w:lineRule="auto"/>
        <w:ind w:left="284" w:hanging="284"/>
        <w:jc w:val="both"/>
        <w:rPr>
          <w:rStyle w:val="Ninguno"/>
          <w:sz w:val="24"/>
          <w:szCs w:val="24"/>
        </w:rPr>
      </w:pPr>
      <w:r>
        <w:rPr>
          <w:rStyle w:val="Ninguno"/>
          <w:rFonts w:ascii="Arial" w:hAnsi="Arial" w:cs="Arial"/>
          <w:sz w:val="24"/>
          <w:szCs w:val="24"/>
        </w:rPr>
        <w:t>Dar seguimiento a lo que se publique en los medios de prensa sobre la estrategia económica y social para enfrentar la Crisis Mundial. Intensificar la generación de contenidos sobre las medidas que se aprueben. (Sistema empresarial, TPCP, MIPYMES, actualización del marco jurídico, Reglamento sobre el trabajo a distancia como forma de organización del trabajo. Maternidad de la Trabajadora y la Responsabilidad Familiar; y el Régimen Especial de Seguridad Social para el sector agrícola). Retomar ideas del II Pleno del Congreso del PCC.</w:t>
      </w:r>
    </w:p>
    <w:p w:rsidR="0073637D" w:rsidRDefault="0073637D" w:rsidP="0073637D">
      <w:pPr>
        <w:pStyle w:val="Cuerpo"/>
        <w:numPr>
          <w:ilvl w:val="0"/>
          <w:numId w:val="12"/>
        </w:numPr>
        <w:spacing w:line="240" w:lineRule="auto"/>
        <w:ind w:left="284" w:hanging="284"/>
        <w:jc w:val="both"/>
        <w:rPr>
          <w:rStyle w:val="Ninguno"/>
          <w:rFonts w:ascii="Arial" w:hAnsi="Arial" w:cs="Arial"/>
          <w:sz w:val="24"/>
          <w:szCs w:val="24"/>
        </w:rPr>
      </w:pPr>
      <w:r>
        <w:rPr>
          <w:rStyle w:val="Ninguno"/>
          <w:rFonts w:ascii="Arial" w:hAnsi="Arial" w:cs="Arial"/>
          <w:sz w:val="24"/>
          <w:szCs w:val="24"/>
        </w:rPr>
        <w:t>Etiquetas: #Cuba #</w:t>
      </w:r>
      <w:proofErr w:type="spellStart"/>
      <w:r>
        <w:rPr>
          <w:rStyle w:val="Ninguno"/>
          <w:rFonts w:ascii="Arial" w:hAnsi="Arial" w:cs="Arial"/>
          <w:sz w:val="24"/>
          <w:szCs w:val="24"/>
        </w:rPr>
        <w:t>MtssCuba</w:t>
      </w:r>
      <w:proofErr w:type="spellEnd"/>
      <w:r>
        <w:rPr>
          <w:rStyle w:val="Ninguno"/>
          <w:rFonts w:ascii="Arial" w:hAnsi="Arial" w:cs="Arial"/>
          <w:sz w:val="24"/>
          <w:szCs w:val="24"/>
        </w:rPr>
        <w:t xml:space="preserve"> #Salario #</w:t>
      </w:r>
      <w:proofErr w:type="spellStart"/>
      <w:r>
        <w:rPr>
          <w:rStyle w:val="Ninguno"/>
          <w:rFonts w:ascii="Arial" w:hAnsi="Arial" w:cs="Arial"/>
          <w:sz w:val="24"/>
          <w:szCs w:val="24"/>
        </w:rPr>
        <w:t>SeguridadSocial</w:t>
      </w:r>
      <w:proofErr w:type="spellEnd"/>
      <w:r>
        <w:rPr>
          <w:rStyle w:val="Ninguno"/>
          <w:rFonts w:ascii="Arial" w:hAnsi="Arial" w:cs="Arial"/>
          <w:sz w:val="24"/>
          <w:szCs w:val="24"/>
        </w:rPr>
        <w:t xml:space="preserve"> #</w:t>
      </w:r>
      <w:proofErr w:type="spellStart"/>
      <w:r>
        <w:rPr>
          <w:rStyle w:val="Ninguno"/>
          <w:rFonts w:ascii="Arial" w:hAnsi="Arial" w:cs="Arial"/>
          <w:sz w:val="24"/>
          <w:szCs w:val="24"/>
        </w:rPr>
        <w:t>AsistenciaSocial</w:t>
      </w:r>
      <w:proofErr w:type="spellEnd"/>
      <w:r>
        <w:rPr>
          <w:rStyle w:val="Ninguno"/>
          <w:rFonts w:ascii="Arial" w:hAnsi="Arial" w:cs="Arial"/>
          <w:sz w:val="24"/>
          <w:szCs w:val="24"/>
        </w:rPr>
        <w:t xml:space="preserve"> #</w:t>
      </w:r>
      <w:proofErr w:type="spellStart"/>
      <w:r>
        <w:rPr>
          <w:rStyle w:val="Ninguno"/>
          <w:rFonts w:ascii="Arial" w:hAnsi="Arial" w:cs="Arial"/>
          <w:sz w:val="24"/>
          <w:szCs w:val="24"/>
        </w:rPr>
        <w:t>IDEALxCuba</w:t>
      </w:r>
      <w:proofErr w:type="spellEnd"/>
      <w:r>
        <w:rPr>
          <w:rStyle w:val="Ninguno"/>
          <w:rFonts w:ascii="Arial" w:hAnsi="Arial" w:cs="Arial"/>
          <w:sz w:val="24"/>
          <w:szCs w:val="24"/>
        </w:rPr>
        <w:t xml:space="preserve"> #</w:t>
      </w:r>
      <w:proofErr w:type="spellStart"/>
      <w:r>
        <w:rPr>
          <w:rStyle w:val="Ninguno"/>
          <w:rFonts w:ascii="Arial" w:hAnsi="Arial" w:cs="Arial"/>
          <w:sz w:val="24"/>
          <w:szCs w:val="24"/>
        </w:rPr>
        <w:t>VamosPorMás</w:t>
      </w:r>
      <w:proofErr w:type="spellEnd"/>
      <w:r>
        <w:rPr>
          <w:rStyle w:val="Ninguno"/>
          <w:rFonts w:ascii="Arial" w:hAnsi="Arial" w:cs="Arial"/>
          <w:sz w:val="24"/>
          <w:szCs w:val="24"/>
        </w:rPr>
        <w:t xml:space="preserve"> #</w:t>
      </w:r>
      <w:proofErr w:type="spellStart"/>
      <w:r>
        <w:rPr>
          <w:rStyle w:val="Ninguno"/>
          <w:rFonts w:ascii="Arial" w:hAnsi="Arial" w:cs="Arial"/>
          <w:sz w:val="24"/>
          <w:szCs w:val="24"/>
        </w:rPr>
        <w:t>SíSePuede</w:t>
      </w:r>
      <w:proofErr w:type="spellEnd"/>
      <w:r>
        <w:rPr>
          <w:rStyle w:val="Ninguno"/>
          <w:rFonts w:ascii="Arial" w:hAnsi="Arial" w:cs="Arial"/>
          <w:sz w:val="24"/>
          <w:szCs w:val="24"/>
        </w:rPr>
        <w:t xml:space="preserve"> #TPCP #</w:t>
      </w:r>
      <w:proofErr w:type="spellStart"/>
      <w:r>
        <w:rPr>
          <w:rStyle w:val="Ninguno"/>
          <w:rFonts w:ascii="Arial" w:hAnsi="Arial" w:cs="Arial"/>
          <w:sz w:val="24"/>
          <w:szCs w:val="24"/>
        </w:rPr>
        <w:t>ACubaPonleCorazón</w:t>
      </w:r>
      <w:proofErr w:type="spellEnd"/>
      <w:r>
        <w:rPr>
          <w:rStyle w:val="Ninguno"/>
          <w:rFonts w:ascii="Arial" w:hAnsi="Arial" w:cs="Arial"/>
          <w:sz w:val="24"/>
          <w:szCs w:val="24"/>
        </w:rPr>
        <w:t xml:space="preserve"> #</w:t>
      </w:r>
      <w:proofErr w:type="spellStart"/>
      <w:r>
        <w:rPr>
          <w:rStyle w:val="Ninguno"/>
          <w:rFonts w:ascii="Arial" w:hAnsi="Arial" w:cs="Arial"/>
          <w:sz w:val="24"/>
          <w:szCs w:val="24"/>
        </w:rPr>
        <w:t>CubaUnida</w:t>
      </w:r>
      <w:proofErr w:type="spellEnd"/>
      <w:r>
        <w:rPr>
          <w:rStyle w:val="Ninguno"/>
          <w:rFonts w:ascii="Arial" w:hAnsi="Arial" w:cs="Arial"/>
          <w:sz w:val="24"/>
          <w:szCs w:val="24"/>
        </w:rPr>
        <w:t xml:space="preserve"> #</w:t>
      </w:r>
      <w:proofErr w:type="spellStart"/>
      <w:r>
        <w:rPr>
          <w:rStyle w:val="Ninguno"/>
          <w:rFonts w:ascii="Arial" w:hAnsi="Arial" w:cs="Arial"/>
          <w:sz w:val="24"/>
          <w:szCs w:val="24"/>
        </w:rPr>
        <w:t>CubaSoberana</w:t>
      </w:r>
      <w:proofErr w:type="spellEnd"/>
    </w:p>
    <w:p w:rsidR="0073637D" w:rsidRPr="00514249" w:rsidRDefault="0073637D" w:rsidP="0073637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338"/>
        </w:tabs>
        <w:ind w:left="286"/>
        <w:jc w:val="both"/>
        <w:rPr>
          <w:rStyle w:val="Ninguno"/>
          <w:rFonts w:ascii="Arial" w:hAnsi="Arial" w:cs="Arial"/>
          <w:sz w:val="24"/>
          <w:szCs w:val="24"/>
        </w:rPr>
      </w:pP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lastRenderedPageBreak/>
        <w:t>Líneas de mensaje de Jurídico:</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w:t>
      </w:r>
      <w:r>
        <w:rPr>
          <w:rStyle w:val="Ninguno"/>
          <w:rFonts w:ascii="Arial" w:hAnsi="Arial" w:cs="Arial"/>
          <w:sz w:val="24"/>
          <w:szCs w:val="24"/>
        </w:rPr>
        <w:tab/>
        <w:t>Informar sobre los derechos y obligaciones de los Trabajadores por Cuenta Propia.</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w:t>
      </w:r>
      <w:r>
        <w:rPr>
          <w:rStyle w:val="Ninguno"/>
          <w:rFonts w:ascii="Arial" w:hAnsi="Arial" w:cs="Arial"/>
          <w:sz w:val="24"/>
          <w:szCs w:val="24"/>
        </w:rPr>
        <w:tab/>
        <w:t>Divulgar los derechos de la mujer trabajadora, así como la protección especial a los niños y jóvenes, como parte de la campaña por la no violencia.</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w:t>
      </w:r>
      <w:r>
        <w:rPr>
          <w:rStyle w:val="Ninguno"/>
          <w:rFonts w:ascii="Arial" w:hAnsi="Arial" w:cs="Arial"/>
          <w:sz w:val="24"/>
          <w:szCs w:val="24"/>
        </w:rPr>
        <w:tab/>
        <w:t>Actualizar las normas jurídicas que se dicten en el mes de noviembre.</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Líneas de mensaje de Organización de Trabajo:</w:t>
      </w:r>
    </w:p>
    <w:p w:rsidR="0073637D" w:rsidRDefault="0073637D" w:rsidP="0073637D">
      <w:pPr>
        <w:pStyle w:val="Cuerpo"/>
        <w:numPr>
          <w:ilvl w:val="0"/>
          <w:numId w:val="17"/>
        </w:numPr>
        <w:jc w:val="both"/>
        <w:rPr>
          <w:rStyle w:val="Ninguno"/>
          <w:rFonts w:ascii="Arial" w:hAnsi="Arial" w:cs="Arial"/>
          <w:sz w:val="24"/>
          <w:szCs w:val="24"/>
        </w:rPr>
      </w:pPr>
      <w:r>
        <w:rPr>
          <w:rStyle w:val="Ninguno"/>
          <w:rFonts w:ascii="Arial" w:hAnsi="Arial" w:cs="Arial"/>
          <w:sz w:val="24"/>
          <w:szCs w:val="24"/>
        </w:rPr>
        <w:t>Implementación del Decreto 53 en el sistema empresarial cubano.</w:t>
      </w:r>
    </w:p>
    <w:p w:rsidR="0073637D" w:rsidRDefault="0073637D" w:rsidP="0073637D">
      <w:pPr>
        <w:pStyle w:val="Cuerpo"/>
        <w:numPr>
          <w:ilvl w:val="0"/>
          <w:numId w:val="17"/>
        </w:numPr>
        <w:jc w:val="both"/>
        <w:rPr>
          <w:rStyle w:val="Ninguno"/>
          <w:rFonts w:ascii="Arial" w:hAnsi="Arial" w:cs="Arial"/>
          <w:sz w:val="24"/>
          <w:szCs w:val="24"/>
        </w:rPr>
      </w:pPr>
      <w:r>
        <w:rPr>
          <w:rStyle w:val="Ninguno"/>
          <w:rFonts w:ascii="Arial" w:hAnsi="Arial" w:cs="Arial"/>
          <w:sz w:val="24"/>
          <w:szCs w:val="24"/>
        </w:rPr>
        <w:t>Jornada Nacional de Seguridad y Salud en el Trabajo. Implementar plan de acciones que desarrolle el área. Asegurar el inicio y cierre de Jornada.</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Líneas de mensaje de Trabajo Social:</w:t>
      </w:r>
    </w:p>
    <w:p w:rsidR="0073637D" w:rsidRDefault="0073637D" w:rsidP="0073637D">
      <w:pPr>
        <w:pStyle w:val="Cuerpo"/>
        <w:numPr>
          <w:ilvl w:val="0"/>
          <w:numId w:val="17"/>
        </w:numPr>
        <w:jc w:val="both"/>
        <w:rPr>
          <w:rStyle w:val="Ninguno"/>
          <w:rFonts w:ascii="Arial" w:hAnsi="Arial" w:cs="Arial"/>
          <w:sz w:val="24"/>
          <w:szCs w:val="24"/>
        </w:rPr>
      </w:pPr>
      <w:r>
        <w:rPr>
          <w:rStyle w:val="Ninguno"/>
          <w:rFonts w:ascii="Arial" w:hAnsi="Arial" w:cs="Arial"/>
          <w:sz w:val="24"/>
          <w:szCs w:val="24"/>
        </w:rPr>
        <w:t>Trabajo en las comunidades. Impacto de las tareas ejecutadas.</w:t>
      </w:r>
    </w:p>
    <w:p w:rsidR="0073637D" w:rsidRDefault="0073637D" w:rsidP="0073637D">
      <w:pPr>
        <w:pStyle w:val="Cuerpo"/>
        <w:numPr>
          <w:ilvl w:val="0"/>
          <w:numId w:val="17"/>
        </w:numPr>
        <w:jc w:val="both"/>
        <w:rPr>
          <w:rStyle w:val="Ninguno"/>
          <w:rFonts w:ascii="Arial" w:hAnsi="Arial" w:cs="Arial"/>
          <w:sz w:val="24"/>
          <w:szCs w:val="24"/>
        </w:rPr>
      </w:pPr>
      <w:r>
        <w:rPr>
          <w:rStyle w:val="Ninguno"/>
          <w:rFonts w:ascii="Arial" w:hAnsi="Arial" w:cs="Arial"/>
          <w:sz w:val="24"/>
          <w:szCs w:val="24"/>
        </w:rPr>
        <w:t>Políticas aprobadas: atención a las personas con discapacidad, labor del trabajador social, entrega de recursos y vulnerabilidad.</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Líneas de mensaje de la Dirección General de Empleo:</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w:t>
      </w:r>
      <w:r>
        <w:rPr>
          <w:rStyle w:val="Ninguno"/>
          <w:rFonts w:ascii="Arial" w:hAnsi="Arial" w:cs="Arial"/>
          <w:sz w:val="24"/>
          <w:szCs w:val="24"/>
        </w:rPr>
        <w:tab/>
        <w:t>Labor que se realiza desde los territorios para lograr la incorporación al trabajo de las personas que buscan empleo.</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w:t>
      </w:r>
      <w:r>
        <w:rPr>
          <w:rStyle w:val="Ninguno"/>
          <w:rFonts w:ascii="Arial" w:hAnsi="Arial" w:cs="Arial"/>
          <w:sz w:val="24"/>
          <w:szCs w:val="24"/>
        </w:rPr>
        <w:tab/>
        <w:t xml:space="preserve">Visibilizar las cifras de personas incorporadas al empleo durante el 2021, subrayando los jóvenes y las mujeres. </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w:t>
      </w:r>
      <w:r>
        <w:rPr>
          <w:rStyle w:val="Ninguno"/>
          <w:rFonts w:ascii="Arial" w:hAnsi="Arial" w:cs="Arial"/>
          <w:sz w:val="24"/>
          <w:szCs w:val="24"/>
        </w:rPr>
        <w:tab/>
        <w:t>Divulgar la cantidad de proyectos presentados para ejercer el trabajo por cuenta propia, a partir del 20 de septiembre, así como otras informaciones de interés de este proceso.</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w:t>
      </w:r>
      <w:r>
        <w:rPr>
          <w:rStyle w:val="Ninguno"/>
          <w:rFonts w:ascii="Arial" w:hAnsi="Arial" w:cs="Arial"/>
          <w:sz w:val="24"/>
          <w:szCs w:val="24"/>
        </w:rPr>
        <w:tab/>
        <w:t>Informar sobre la elaboración de los planes de continuidad de estudios, lo que impactará en el futuro de los jóvenes.</w:t>
      </w: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sz w:val="24"/>
          <w:szCs w:val="24"/>
        </w:rPr>
        <w:t>Líneas de mensaje de Comunicación Social:</w:t>
      </w:r>
    </w:p>
    <w:p w:rsidR="0073637D" w:rsidRDefault="0073637D" w:rsidP="0073637D">
      <w:pPr>
        <w:pStyle w:val="Cuerpo"/>
        <w:numPr>
          <w:ilvl w:val="0"/>
          <w:numId w:val="17"/>
        </w:numPr>
        <w:jc w:val="both"/>
        <w:rPr>
          <w:rStyle w:val="Ninguno"/>
          <w:rFonts w:ascii="Arial" w:hAnsi="Arial" w:cs="Arial"/>
          <w:sz w:val="24"/>
          <w:szCs w:val="24"/>
        </w:rPr>
      </w:pPr>
      <w:r>
        <w:rPr>
          <w:rStyle w:val="Ninguno"/>
          <w:rFonts w:ascii="Arial" w:hAnsi="Arial" w:cs="Arial"/>
          <w:sz w:val="24"/>
          <w:szCs w:val="24"/>
        </w:rPr>
        <w:t>Crear postal de felicitación para los trabajadores del sistema de archivo, deporte y cultura física, farmacéutico y economista.</w:t>
      </w:r>
    </w:p>
    <w:p w:rsidR="0073637D" w:rsidRDefault="0073637D" w:rsidP="0073637D">
      <w:pPr>
        <w:pStyle w:val="Cuerpo"/>
        <w:numPr>
          <w:ilvl w:val="0"/>
          <w:numId w:val="17"/>
        </w:numPr>
        <w:jc w:val="both"/>
        <w:rPr>
          <w:rStyle w:val="Ninguno"/>
          <w:rFonts w:ascii="Arial" w:hAnsi="Arial" w:cs="Arial"/>
          <w:sz w:val="24"/>
          <w:szCs w:val="24"/>
        </w:rPr>
      </w:pPr>
      <w:r>
        <w:rPr>
          <w:rStyle w:val="Ninguno"/>
          <w:rFonts w:ascii="Arial" w:hAnsi="Arial" w:cs="Arial"/>
          <w:sz w:val="24"/>
          <w:szCs w:val="24"/>
        </w:rPr>
        <w:t>Realizar infografías sobre el cumplimiento de los ODS y del PNDES 2030 en los que el Ministerio tiene participación y tributar al MEP como parte del Grupo de Comunicación creado.</w:t>
      </w:r>
    </w:p>
    <w:p w:rsidR="0073637D" w:rsidRDefault="0073637D" w:rsidP="0073637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p>
    <w:p w:rsidR="0073637D" w:rsidRDefault="0073637D" w:rsidP="0073637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r>
        <w:rPr>
          <w:rStyle w:val="Ninguno"/>
          <w:rFonts w:ascii="Arial" w:hAnsi="Arial" w:cs="Arial"/>
          <w:b/>
          <w:bCs/>
          <w:i/>
          <w:iCs/>
          <w:sz w:val="24"/>
          <w:szCs w:val="24"/>
        </w:rPr>
        <w:t>Se sugiere incorporar al presente documento, el plan de acciones para la Jornada Nacional de Seguridad y Salud en el Trabajo</w:t>
      </w:r>
      <w:r>
        <w:rPr>
          <w:rStyle w:val="Ninguno"/>
          <w:rFonts w:ascii="Arial" w:hAnsi="Arial" w:cs="Arial"/>
          <w:sz w:val="24"/>
          <w:szCs w:val="24"/>
        </w:rPr>
        <w:t>.</w:t>
      </w:r>
    </w:p>
    <w:p w:rsidR="0073637D" w:rsidRDefault="0073637D" w:rsidP="0073637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hAnsi="Arial" w:cs="Arial"/>
          <w:sz w:val="24"/>
          <w:szCs w:val="24"/>
        </w:rPr>
      </w:pPr>
    </w:p>
    <w:p w:rsidR="0073637D" w:rsidRDefault="0073637D" w:rsidP="0073637D">
      <w:pPr>
        <w:pStyle w:val="Cue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Arial" w:eastAsia="Arial" w:hAnsi="Arial" w:cs="Arial"/>
          <w:sz w:val="24"/>
          <w:szCs w:val="24"/>
        </w:rPr>
      </w:pPr>
      <w:r>
        <w:rPr>
          <w:rStyle w:val="Ninguno"/>
          <w:rFonts w:ascii="Arial" w:hAnsi="Arial" w:cs="Arial"/>
          <w:sz w:val="24"/>
          <w:szCs w:val="24"/>
        </w:rPr>
        <w:lastRenderedPageBreak/>
        <w:t xml:space="preserve">*Mantener la generación de contenidos asociados a los candidatos </w:t>
      </w:r>
      <w:proofErr w:type="spellStart"/>
      <w:r>
        <w:rPr>
          <w:rStyle w:val="Ninguno"/>
          <w:rFonts w:ascii="Arial" w:hAnsi="Arial" w:cs="Arial"/>
          <w:sz w:val="24"/>
          <w:szCs w:val="24"/>
        </w:rPr>
        <w:t>vacunales</w:t>
      </w:r>
      <w:proofErr w:type="spellEnd"/>
      <w:r>
        <w:rPr>
          <w:rStyle w:val="Ninguno"/>
          <w:rFonts w:ascii="Arial" w:hAnsi="Arial" w:cs="Arial"/>
          <w:sz w:val="24"/>
          <w:szCs w:val="24"/>
        </w:rPr>
        <w:t xml:space="preserve"> cubanos y las vacunas. Avance del proceso de Vacunación en el organismo y en el país.</w:t>
      </w:r>
    </w:p>
    <w:p w:rsidR="0073637D" w:rsidRPr="00514249" w:rsidRDefault="0073637D" w:rsidP="0073637D">
      <w:pPr>
        <w:pStyle w:val="Cuerpo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jc w:val="both"/>
        <w:rPr>
          <w:rStyle w:val="Ninguno"/>
          <w:rFonts w:ascii="Arial" w:eastAsia="Arial" w:hAnsi="Arial" w:cs="Arial"/>
          <w:b/>
          <w:bCs/>
          <w:i/>
          <w:iCs/>
          <w:sz w:val="24"/>
          <w:szCs w:val="24"/>
        </w:rPr>
      </w:pPr>
      <w:r>
        <w:rPr>
          <w:rStyle w:val="Ninguno"/>
          <w:rFonts w:ascii="Arial" w:hAnsi="Arial" w:cs="Arial"/>
          <w:b/>
          <w:bCs/>
          <w:i/>
          <w:iCs/>
          <w:sz w:val="24"/>
          <w:szCs w:val="24"/>
        </w:rPr>
        <w:t>*Se debe tener en cuenta que las imágenes comunican, así como los gestos, el porte y aspecto, el lenguaje y el ambiente.</w:t>
      </w:r>
    </w:p>
    <w:p w:rsidR="0073637D" w:rsidRDefault="0073637D" w:rsidP="0073637D">
      <w:pPr>
        <w:pStyle w:val="Cuerpo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jc w:val="both"/>
        <w:rPr>
          <w:rStyle w:val="Ninguno"/>
          <w:rFonts w:ascii="Arial" w:eastAsia="Arial" w:hAnsi="Arial" w:cs="Arial"/>
          <w:b/>
          <w:bCs/>
          <w:i/>
          <w:iCs/>
          <w:sz w:val="24"/>
          <w:szCs w:val="24"/>
        </w:rPr>
      </w:pPr>
      <w:r>
        <w:rPr>
          <w:rStyle w:val="Ninguno"/>
          <w:rFonts w:ascii="Arial" w:hAnsi="Arial" w:cs="Arial"/>
          <w:b/>
          <w:bCs/>
          <w:i/>
          <w:iCs/>
          <w:sz w:val="24"/>
          <w:szCs w:val="24"/>
        </w:rPr>
        <w:t>*Debemos proteger a nuestros líderes (dirigentes) y si los atacan en las redes, debemos salir a defenderlos con nuestras razones, no entrar en discusiones, aportar elementos de peso que refuten lo que se plantea.</w:t>
      </w:r>
    </w:p>
    <w:p w:rsidR="0073637D" w:rsidRDefault="0073637D" w:rsidP="0073637D">
      <w:pPr>
        <w:pStyle w:val="Cuerpo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jc w:val="both"/>
        <w:rPr>
          <w:rStyle w:val="Ninguno"/>
          <w:rFonts w:ascii="Arial" w:hAnsi="Arial" w:cs="Arial"/>
          <w:b/>
          <w:bCs/>
          <w:i/>
          <w:iCs/>
          <w:sz w:val="24"/>
          <w:szCs w:val="24"/>
        </w:rPr>
      </w:pPr>
      <w:r>
        <w:rPr>
          <w:rStyle w:val="Ninguno"/>
          <w:rFonts w:ascii="Arial" w:hAnsi="Arial" w:cs="Arial"/>
          <w:b/>
          <w:bCs/>
          <w:i/>
          <w:iCs/>
          <w:sz w:val="24"/>
          <w:szCs w:val="24"/>
        </w:rPr>
        <w:t xml:space="preserve">*Generar contenidos sobre lo que hacemos y acompañar de fotos y </w:t>
      </w:r>
      <w:proofErr w:type="spellStart"/>
      <w:r>
        <w:rPr>
          <w:rStyle w:val="Ninguno"/>
          <w:rFonts w:ascii="Arial" w:hAnsi="Arial" w:cs="Arial"/>
          <w:b/>
          <w:bCs/>
          <w:i/>
          <w:iCs/>
          <w:sz w:val="24"/>
          <w:szCs w:val="24"/>
        </w:rPr>
        <w:t>minivídeos</w:t>
      </w:r>
      <w:proofErr w:type="spellEnd"/>
      <w:r>
        <w:rPr>
          <w:rStyle w:val="Ninguno"/>
          <w:rFonts w:ascii="Arial" w:hAnsi="Arial" w:cs="Arial"/>
          <w:b/>
          <w:bCs/>
          <w:i/>
          <w:iCs/>
          <w:sz w:val="24"/>
          <w:szCs w:val="24"/>
        </w:rPr>
        <w:t xml:space="preserve"> de calidad.</w:t>
      </w:r>
    </w:p>
    <w:p w:rsidR="00383934" w:rsidRPr="0073637D" w:rsidRDefault="00383934" w:rsidP="0073637D">
      <w:pPr>
        <w:rPr>
          <w:lang w:val="es-ES_tradnl"/>
        </w:rPr>
      </w:pPr>
    </w:p>
    <w:sectPr w:rsidR="00383934" w:rsidRPr="0073637D" w:rsidSect="003839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5A10"/>
    <w:multiLevelType w:val="hybridMultilevel"/>
    <w:tmpl w:val="C98CA380"/>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start w:val="1"/>
      <w:numFmt w:val="bullet"/>
      <w:lvlText w:val=""/>
      <w:lvlJc w:val="left"/>
      <w:pPr>
        <w:ind w:left="2160" w:hanging="360"/>
      </w:pPr>
      <w:rPr>
        <w:rFonts w:ascii="Wingdings" w:hAnsi="Wingdings" w:hint="default"/>
      </w:rPr>
    </w:lvl>
    <w:lvl w:ilvl="3" w:tplc="5C0A0001">
      <w:start w:val="1"/>
      <w:numFmt w:val="bullet"/>
      <w:lvlText w:val=""/>
      <w:lvlJc w:val="left"/>
      <w:pPr>
        <w:ind w:left="2880" w:hanging="360"/>
      </w:pPr>
      <w:rPr>
        <w:rFonts w:ascii="Symbol" w:hAnsi="Symbol" w:hint="default"/>
      </w:rPr>
    </w:lvl>
    <w:lvl w:ilvl="4" w:tplc="5C0A0003">
      <w:start w:val="1"/>
      <w:numFmt w:val="bullet"/>
      <w:lvlText w:val="o"/>
      <w:lvlJc w:val="left"/>
      <w:pPr>
        <w:ind w:left="3600" w:hanging="360"/>
      </w:pPr>
      <w:rPr>
        <w:rFonts w:ascii="Courier New" w:hAnsi="Courier New" w:cs="Courier New" w:hint="default"/>
      </w:rPr>
    </w:lvl>
    <w:lvl w:ilvl="5" w:tplc="5C0A0005">
      <w:start w:val="1"/>
      <w:numFmt w:val="bullet"/>
      <w:lvlText w:val=""/>
      <w:lvlJc w:val="left"/>
      <w:pPr>
        <w:ind w:left="4320" w:hanging="360"/>
      </w:pPr>
      <w:rPr>
        <w:rFonts w:ascii="Wingdings" w:hAnsi="Wingdings" w:hint="default"/>
      </w:rPr>
    </w:lvl>
    <w:lvl w:ilvl="6" w:tplc="5C0A0001">
      <w:start w:val="1"/>
      <w:numFmt w:val="bullet"/>
      <w:lvlText w:val=""/>
      <w:lvlJc w:val="left"/>
      <w:pPr>
        <w:ind w:left="5040" w:hanging="360"/>
      </w:pPr>
      <w:rPr>
        <w:rFonts w:ascii="Symbol" w:hAnsi="Symbol" w:hint="default"/>
      </w:rPr>
    </w:lvl>
    <w:lvl w:ilvl="7" w:tplc="5C0A0003">
      <w:start w:val="1"/>
      <w:numFmt w:val="bullet"/>
      <w:lvlText w:val="o"/>
      <w:lvlJc w:val="left"/>
      <w:pPr>
        <w:ind w:left="5760" w:hanging="360"/>
      </w:pPr>
      <w:rPr>
        <w:rFonts w:ascii="Courier New" w:hAnsi="Courier New" w:cs="Courier New" w:hint="default"/>
      </w:rPr>
    </w:lvl>
    <w:lvl w:ilvl="8" w:tplc="5C0A0005">
      <w:start w:val="1"/>
      <w:numFmt w:val="bullet"/>
      <w:lvlText w:val=""/>
      <w:lvlJc w:val="left"/>
      <w:pPr>
        <w:ind w:left="6480" w:hanging="360"/>
      </w:pPr>
      <w:rPr>
        <w:rFonts w:ascii="Wingdings" w:hAnsi="Wingdings" w:hint="default"/>
      </w:rPr>
    </w:lvl>
  </w:abstractNum>
  <w:abstractNum w:abstractNumId="1">
    <w:nsid w:val="1FD61C32"/>
    <w:multiLevelType w:val="hybridMultilevel"/>
    <w:tmpl w:val="85B043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8645008"/>
    <w:multiLevelType w:val="hybridMultilevel"/>
    <w:tmpl w:val="F1782F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B755772"/>
    <w:multiLevelType w:val="hybridMultilevel"/>
    <w:tmpl w:val="BD7E09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nsid w:val="31402617"/>
    <w:multiLevelType w:val="hybridMultilevel"/>
    <w:tmpl w:val="CF5476BE"/>
    <w:styleLink w:val="Nmero"/>
    <w:lvl w:ilvl="0" w:tplc="B43AA1FA">
      <w:start w:val="1"/>
      <w:numFmt w:val="decimal"/>
      <w:lvlText w:val="%1."/>
      <w:lvlJc w:val="left"/>
      <w:pPr>
        <w:tabs>
          <w:tab w:val="num" w:pos="253"/>
        </w:tabs>
        <w:ind w:left="2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118C0A8">
      <w:start w:val="1"/>
      <w:numFmt w:val="decimal"/>
      <w:lvlText w:val="%2."/>
      <w:lvlJc w:val="left"/>
      <w:pPr>
        <w:tabs>
          <w:tab w:val="num" w:pos="1053"/>
        </w:tabs>
        <w:ind w:left="10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854C81C">
      <w:start w:val="1"/>
      <w:numFmt w:val="decimal"/>
      <w:lvlText w:val="%3."/>
      <w:lvlJc w:val="left"/>
      <w:pPr>
        <w:tabs>
          <w:tab w:val="num" w:pos="1853"/>
        </w:tabs>
        <w:ind w:left="18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512B162">
      <w:start w:val="1"/>
      <w:numFmt w:val="decimal"/>
      <w:lvlText w:val="%4."/>
      <w:lvlJc w:val="left"/>
      <w:pPr>
        <w:tabs>
          <w:tab w:val="num" w:pos="2653"/>
        </w:tabs>
        <w:ind w:left="26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C261BDA">
      <w:start w:val="1"/>
      <w:numFmt w:val="decimal"/>
      <w:lvlText w:val="%5."/>
      <w:lvlJc w:val="left"/>
      <w:pPr>
        <w:tabs>
          <w:tab w:val="num" w:pos="3453"/>
        </w:tabs>
        <w:ind w:left="34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A700386">
      <w:start w:val="1"/>
      <w:numFmt w:val="decimal"/>
      <w:lvlText w:val="%6."/>
      <w:lvlJc w:val="left"/>
      <w:pPr>
        <w:tabs>
          <w:tab w:val="num" w:pos="4253"/>
        </w:tabs>
        <w:ind w:left="42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9E2BE24">
      <w:start w:val="1"/>
      <w:numFmt w:val="decimal"/>
      <w:lvlText w:val="%7."/>
      <w:lvlJc w:val="left"/>
      <w:pPr>
        <w:tabs>
          <w:tab w:val="num" w:pos="5053"/>
        </w:tabs>
        <w:ind w:left="50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27A1902">
      <w:start w:val="1"/>
      <w:numFmt w:val="decimal"/>
      <w:lvlText w:val="%8."/>
      <w:lvlJc w:val="left"/>
      <w:pPr>
        <w:tabs>
          <w:tab w:val="num" w:pos="5853"/>
        </w:tabs>
        <w:ind w:left="58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93044A6">
      <w:start w:val="1"/>
      <w:numFmt w:val="decimal"/>
      <w:lvlText w:val="%9."/>
      <w:lvlJc w:val="left"/>
      <w:pPr>
        <w:tabs>
          <w:tab w:val="num" w:pos="6653"/>
        </w:tabs>
        <w:ind w:left="66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429F0A65"/>
    <w:multiLevelType w:val="hybridMultilevel"/>
    <w:tmpl w:val="0BD2E7FC"/>
    <w:styleLink w:val="Guion"/>
    <w:lvl w:ilvl="0" w:tplc="5560CF4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s>
        <w:ind w:left="708" w:hanging="708"/>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 w:ilvl="1" w:tplc="C78AAC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11" w:hanging="51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 w:ilvl="2" w:tplc="3B26B1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01" w:hanging="249"/>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 w:ilvl="3" w:tplc="3E22EAD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s>
        <w:ind w:left="783" w:hanging="759"/>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 w:ilvl="4" w:tplc="B282BCF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s>
        <w:ind w:left="1001" w:hanging="497"/>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 w:ilvl="5" w:tplc="5650AE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220" w:hanging="236"/>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 w:ilvl="6" w:tplc="DB58640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338"/>
        </w:tabs>
        <w:ind w:left="1502" w:hanging="746"/>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 w:ilvl="7" w:tplc="750E294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338"/>
        </w:tabs>
        <w:ind w:left="1720" w:hanging="484"/>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 w:ilvl="8" w:tplc="3A7C08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939" w:hanging="223"/>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abstractNum>
  <w:abstractNum w:abstractNumId="6">
    <w:nsid w:val="459A5CDD"/>
    <w:multiLevelType w:val="hybridMultilevel"/>
    <w:tmpl w:val="F580DE52"/>
    <w:lvl w:ilvl="0" w:tplc="11960390">
      <w:start w:val="1"/>
      <w:numFmt w:val="decimal"/>
      <w:lvlText w:val="%1-"/>
      <w:lvlJc w:val="left"/>
      <w:pPr>
        <w:ind w:left="720" w:hanging="360"/>
      </w:pPr>
      <w:rPr>
        <w:rFonts w:eastAsia="Arial"/>
        <w:b/>
        <w:u w:val="single"/>
      </w:rPr>
    </w:lvl>
    <w:lvl w:ilvl="1" w:tplc="5C0A0019">
      <w:start w:val="1"/>
      <w:numFmt w:val="lowerLetter"/>
      <w:lvlText w:val="%2."/>
      <w:lvlJc w:val="left"/>
      <w:pPr>
        <w:ind w:left="1440" w:hanging="360"/>
      </w:pPr>
    </w:lvl>
    <w:lvl w:ilvl="2" w:tplc="5C0A001B">
      <w:start w:val="1"/>
      <w:numFmt w:val="lowerRoman"/>
      <w:lvlText w:val="%3."/>
      <w:lvlJc w:val="right"/>
      <w:pPr>
        <w:ind w:left="2160" w:hanging="180"/>
      </w:pPr>
    </w:lvl>
    <w:lvl w:ilvl="3" w:tplc="5C0A000F">
      <w:start w:val="1"/>
      <w:numFmt w:val="decimal"/>
      <w:lvlText w:val="%4."/>
      <w:lvlJc w:val="left"/>
      <w:pPr>
        <w:ind w:left="2880" w:hanging="360"/>
      </w:pPr>
    </w:lvl>
    <w:lvl w:ilvl="4" w:tplc="5C0A0019">
      <w:start w:val="1"/>
      <w:numFmt w:val="lowerLetter"/>
      <w:lvlText w:val="%5."/>
      <w:lvlJc w:val="left"/>
      <w:pPr>
        <w:ind w:left="3600" w:hanging="360"/>
      </w:pPr>
    </w:lvl>
    <w:lvl w:ilvl="5" w:tplc="5C0A001B">
      <w:start w:val="1"/>
      <w:numFmt w:val="lowerRoman"/>
      <w:lvlText w:val="%6."/>
      <w:lvlJc w:val="right"/>
      <w:pPr>
        <w:ind w:left="4320" w:hanging="180"/>
      </w:pPr>
    </w:lvl>
    <w:lvl w:ilvl="6" w:tplc="5C0A000F">
      <w:start w:val="1"/>
      <w:numFmt w:val="decimal"/>
      <w:lvlText w:val="%7."/>
      <w:lvlJc w:val="left"/>
      <w:pPr>
        <w:ind w:left="5040" w:hanging="360"/>
      </w:pPr>
    </w:lvl>
    <w:lvl w:ilvl="7" w:tplc="5C0A0019">
      <w:start w:val="1"/>
      <w:numFmt w:val="lowerLetter"/>
      <w:lvlText w:val="%8."/>
      <w:lvlJc w:val="left"/>
      <w:pPr>
        <w:ind w:left="5760" w:hanging="360"/>
      </w:pPr>
    </w:lvl>
    <w:lvl w:ilvl="8" w:tplc="5C0A001B">
      <w:start w:val="1"/>
      <w:numFmt w:val="lowerRoman"/>
      <w:lvlText w:val="%9."/>
      <w:lvlJc w:val="right"/>
      <w:pPr>
        <w:ind w:left="6480" w:hanging="180"/>
      </w:pPr>
    </w:lvl>
  </w:abstractNum>
  <w:abstractNum w:abstractNumId="7">
    <w:nsid w:val="53C0388B"/>
    <w:multiLevelType w:val="hybridMultilevel"/>
    <w:tmpl w:val="E50E0398"/>
    <w:lvl w:ilvl="0" w:tplc="0C0A0001">
      <w:start w:val="1"/>
      <w:numFmt w:val="bullet"/>
      <w:lvlText w:val=""/>
      <w:lvlJc w:val="left"/>
      <w:pPr>
        <w:ind w:left="-207" w:hanging="360"/>
      </w:pPr>
      <w:rPr>
        <w:rFonts w:ascii="Symbol" w:hAnsi="Symbol" w:hint="default"/>
      </w:rPr>
    </w:lvl>
    <w:lvl w:ilvl="1" w:tplc="0C0A0003">
      <w:start w:val="1"/>
      <w:numFmt w:val="bullet"/>
      <w:lvlText w:val="o"/>
      <w:lvlJc w:val="left"/>
      <w:pPr>
        <w:ind w:left="513" w:hanging="360"/>
      </w:pPr>
      <w:rPr>
        <w:rFonts w:ascii="Courier New" w:hAnsi="Courier New" w:cs="Courier New" w:hint="default"/>
      </w:rPr>
    </w:lvl>
    <w:lvl w:ilvl="2" w:tplc="0C0A0005">
      <w:start w:val="1"/>
      <w:numFmt w:val="bullet"/>
      <w:lvlText w:val=""/>
      <w:lvlJc w:val="left"/>
      <w:pPr>
        <w:ind w:left="1233" w:hanging="360"/>
      </w:pPr>
      <w:rPr>
        <w:rFonts w:ascii="Wingdings" w:hAnsi="Wingdings" w:hint="default"/>
      </w:rPr>
    </w:lvl>
    <w:lvl w:ilvl="3" w:tplc="0C0A0001">
      <w:start w:val="1"/>
      <w:numFmt w:val="bullet"/>
      <w:lvlText w:val=""/>
      <w:lvlJc w:val="left"/>
      <w:pPr>
        <w:ind w:left="1953" w:hanging="360"/>
      </w:pPr>
      <w:rPr>
        <w:rFonts w:ascii="Symbol" w:hAnsi="Symbol" w:hint="default"/>
      </w:rPr>
    </w:lvl>
    <w:lvl w:ilvl="4" w:tplc="0C0A0003">
      <w:start w:val="1"/>
      <w:numFmt w:val="bullet"/>
      <w:lvlText w:val="o"/>
      <w:lvlJc w:val="left"/>
      <w:pPr>
        <w:ind w:left="2673" w:hanging="360"/>
      </w:pPr>
      <w:rPr>
        <w:rFonts w:ascii="Courier New" w:hAnsi="Courier New" w:cs="Courier New" w:hint="default"/>
      </w:rPr>
    </w:lvl>
    <w:lvl w:ilvl="5" w:tplc="0C0A0005">
      <w:start w:val="1"/>
      <w:numFmt w:val="bullet"/>
      <w:lvlText w:val=""/>
      <w:lvlJc w:val="left"/>
      <w:pPr>
        <w:ind w:left="3393" w:hanging="360"/>
      </w:pPr>
      <w:rPr>
        <w:rFonts w:ascii="Wingdings" w:hAnsi="Wingdings" w:hint="default"/>
      </w:rPr>
    </w:lvl>
    <w:lvl w:ilvl="6" w:tplc="0C0A0001">
      <w:start w:val="1"/>
      <w:numFmt w:val="bullet"/>
      <w:lvlText w:val=""/>
      <w:lvlJc w:val="left"/>
      <w:pPr>
        <w:ind w:left="4113" w:hanging="360"/>
      </w:pPr>
      <w:rPr>
        <w:rFonts w:ascii="Symbol" w:hAnsi="Symbol" w:hint="default"/>
      </w:rPr>
    </w:lvl>
    <w:lvl w:ilvl="7" w:tplc="0C0A0003">
      <w:start w:val="1"/>
      <w:numFmt w:val="bullet"/>
      <w:lvlText w:val="o"/>
      <w:lvlJc w:val="left"/>
      <w:pPr>
        <w:ind w:left="4833" w:hanging="360"/>
      </w:pPr>
      <w:rPr>
        <w:rFonts w:ascii="Courier New" w:hAnsi="Courier New" w:cs="Courier New" w:hint="default"/>
      </w:rPr>
    </w:lvl>
    <w:lvl w:ilvl="8" w:tplc="0C0A0005">
      <w:start w:val="1"/>
      <w:numFmt w:val="bullet"/>
      <w:lvlText w:val=""/>
      <w:lvlJc w:val="left"/>
      <w:pPr>
        <w:ind w:left="5553" w:hanging="360"/>
      </w:pPr>
      <w:rPr>
        <w:rFonts w:ascii="Wingdings" w:hAnsi="Wingdings" w:hint="default"/>
      </w:rPr>
    </w:lvl>
  </w:abstractNum>
  <w:abstractNum w:abstractNumId="8">
    <w:nsid w:val="5B8A7F04"/>
    <w:multiLevelType w:val="multilevel"/>
    <w:tmpl w:val="1DB03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DB23B97"/>
    <w:multiLevelType w:val="hybridMultilevel"/>
    <w:tmpl w:val="33FA51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nsid w:val="654A18FA"/>
    <w:multiLevelType w:val="hybridMultilevel"/>
    <w:tmpl w:val="0BD2E7FC"/>
    <w:numStyleLink w:val="Guion"/>
  </w:abstractNum>
  <w:abstractNum w:abstractNumId="11">
    <w:nsid w:val="67F14EB9"/>
    <w:multiLevelType w:val="multilevel"/>
    <w:tmpl w:val="8F5058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1D70495"/>
    <w:multiLevelType w:val="multilevel"/>
    <w:tmpl w:val="D2A48B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8B80B11"/>
    <w:multiLevelType w:val="hybridMultilevel"/>
    <w:tmpl w:val="8AD0DF08"/>
    <w:lvl w:ilvl="0" w:tplc="5C0A0001">
      <w:start w:val="1"/>
      <w:numFmt w:val="bullet"/>
      <w:lvlText w:val=""/>
      <w:lvlJc w:val="left"/>
      <w:pPr>
        <w:ind w:left="720" w:hanging="360"/>
      </w:pPr>
      <w:rPr>
        <w:rFonts w:ascii="Symbol" w:hAnsi="Symbol" w:hint="default"/>
      </w:rPr>
    </w:lvl>
    <w:lvl w:ilvl="1" w:tplc="CF5CBA24">
      <w:numFmt w:val="bullet"/>
      <w:lvlText w:val="-"/>
      <w:lvlJc w:val="left"/>
      <w:pPr>
        <w:ind w:left="1440" w:hanging="360"/>
      </w:pPr>
      <w:rPr>
        <w:rFonts w:ascii="Arial" w:eastAsia="Arial" w:hAnsi="Arial" w:cs="Arial" w:hint="default"/>
        <w:color w:val="000000"/>
        <w:sz w:val="28"/>
      </w:rPr>
    </w:lvl>
    <w:lvl w:ilvl="2" w:tplc="5C0A0005">
      <w:start w:val="1"/>
      <w:numFmt w:val="bullet"/>
      <w:lvlText w:val=""/>
      <w:lvlJc w:val="left"/>
      <w:pPr>
        <w:ind w:left="2160" w:hanging="360"/>
      </w:pPr>
      <w:rPr>
        <w:rFonts w:ascii="Wingdings" w:hAnsi="Wingdings" w:hint="default"/>
      </w:rPr>
    </w:lvl>
    <w:lvl w:ilvl="3" w:tplc="5C0A0001">
      <w:start w:val="1"/>
      <w:numFmt w:val="bullet"/>
      <w:lvlText w:val=""/>
      <w:lvlJc w:val="left"/>
      <w:pPr>
        <w:ind w:left="2880" w:hanging="360"/>
      </w:pPr>
      <w:rPr>
        <w:rFonts w:ascii="Symbol" w:hAnsi="Symbol" w:hint="default"/>
      </w:rPr>
    </w:lvl>
    <w:lvl w:ilvl="4" w:tplc="5C0A0003">
      <w:start w:val="1"/>
      <w:numFmt w:val="bullet"/>
      <w:lvlText w:val="o"/>
      <w:lvlJc w:val="left"/>
      <w:pPr>
        <w:ind w:left="3600" w:hanging="360"/>
      </w:pPr>
      <w:rPr>
        <w:rFonts w:ascii="Courier New" w:hAnsi="Courier New" w:cs="Courier New" w:hint="default"/>
      </w:rPr>
    </w:lvl>
    <w:lvl w:ilvl="5" w:tplc="5C0A0005">
      <w:start w:val="1"/>
      <w:numFmt w:val="bullet"/>
      <w:lvlText w:val=""/>
      <w:lvlJc w:val="left"/>
      <w:pPr>
        <w:ind w:left="4320" w:hanging="360"/>
      </w:pPr>
      <w:rPr>
        <w:rFonts w:ascii="Wingdings" w:hAnsi="Wingdings" w:hint="default"/>
      </w:rPr>
    </w:lvl>
    <w:lvl w:ilvl="6" w:tplc="5C0A0001">
      <w:start w:val="1"/>
      <w:numFmt w:val="bullet"/>
      <w:lvlText w:val=""/>
      <w:lvlJc w:val="left"/>
      <w:pPr>
        <w:ind w:left="5040" w:hanging="360"/>
      </w:pPr>
      <w:rPr>
        <w:rFonts w:ascii="Symbol" w:hAnsi="Symbol" w:hint="default"/>
      </w:rPr>
    </w:lvl>
    <w:lvl w:ilvl="7" w:tplc="5C0A0003">
      <w:start w:val="1"/>
      <w:numFmt w:val="bullet"/>
      <w:lvlText w:val="o"/>
      <w:lvlJc w:val="left"/>
      <w:pPr>
        <w:ind w:left="5760" w:hanging="360"/>
      </w:pPr>
      <w:rPr>
        <w:rFonts w:ascii="Courier New" w:hAnsi="Courier New" w:cs="Courier New" w:hint="default"/>
      </w:rPr>
    </w:lvl>
    <w:lvl w:ilvl="8" w:tplc="5C0A0005">
      <w:start w:val="1"/>
      <w:numFmt w:val="bullet"/>
      <w:lvlText w:val=""/>
      <w:lvlJc w:val="left"/>
      <w:pPr>
        <w:ind w:left="6480" w:hanging="360"/>
      </w:pPr>
      <w:rPr>
        <w:rFonts w:ascii="Wingdings" w:hAnsi="Wingdings" w:hint="default"/>
      </w:rPr>
    </w:lvl>
  </w:abstractNum>
  <w:abstractNum w:abstractNumId="14">
    <w:nsid w:val="7FCD212A"/>
    <w:multiLevelType w:val="hybridMultilevel"/>
    <w:tmpl w:val="CF5476BE"/>
    <w:numStyleLink w:val="Nmero"/>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4"/>
    <w:lvlOverride w:ilvl="0">
      <w:lvl w:ilvl="0" w:tplc="9FCCC28C">
        <w:start w:val="1"/>
        <w:numFmt w:val="decimal"/>
        <w:lvlText w:val="%1."/>
        <w:lvlJc w:val="left"/>
        <w:pPr>
          <w:tabs>
            <w:tab w:val="num" w:pos="253"/>
            <w:tab w:val="left" w:pos="284"/>
            <w:tab w:val="left" w:pos="2124"/>
            <w:tab w:val="left" w:pos="2832"/>
            <w:tab w:val="left" w:pos="3540"/>
            <w:tab w:val="left" w:pos="4248"/>
            <w:tab w:val="left" w:pos="4956"/>
            <w:tab w:val="left" w:pos="5664"/>
            <w:tab w:val="left" w:pos="6372"/>
            <w:tab w:val="left" w:pos="7080"/>
            <w:tab w:val="left" w:pos="7788"/>
            <w:tab w:val="left" w:pos="8338"/>
          </w:tabs>
          <w:ind w:left="1409" w:hanging="14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802139E">
        <w:start w:val="1"/>
        <w:numFmt w:val="decimal"/>
        <w:lvlText w:val="%2."/>
        <w:lvlJc w:val="left"/>
        <w:pPr>
          <w:tabs>
            <w:tab w:val="left" w:pos="284"/>
            <w:tab w:val="num" w:pos="1053"/>
            <w:tab w:val="left" w:pos="2124"/>
            <w:tab w:val="left" w:pos="2832"/>
            <w:tab w:val="left" w:pos="3540"/>
            <w:tab w:val="left" w:pos="4248"/>
            <w:tab w:val="left" w:pos="4956"/>
            <w:tab w:val="left" w:pos="5664"/>
            <w:tab w:val="left" w:pos="6372"/>
            <w:tab w:val="left" w:pos="7080"/>
            <w:tab w:val="left" w:pos="7788"/>
            <w:tab w:val="left" w:pos="8338"/>
          </w:tabs>
          <w:ind w:left="2209" w:hanging="14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7961FF6">
        <w:start w:val="1"/>
        <w:numFmt w:val="decimal"/>
        <w:lvlText w:val="%3."/>
        <w:lvlJc w:val="left"/>
        <w:pPr>
          <w:tabs>
            <w:tab w:val="left" w:pos="284"/>
            <w:tab w:val="num" w:pos="1853"/>
            <w:tab w:val="left" w:pos="2124"/>
            <w:tab w:val="left" w:pos="2832"/>
            <w:tab w:val="left" w:pos="3540"/>
            <w:tab w:val="left" w:pos="4248"/>
            <w:tab w:val="left" w:pos="4956"/>
            <w:tab w:val="left" w:pos="5664"/>
            <w:tab w:val="left" w:pos="6372"/>
            <w:tab w:val="left" w:pos="7080"/>
            <w:tab w:val="left" w:pos="7788"/>
            <w:tab w:val="left" w:pos="8338"/>
          </w:tabs>
          <w:ind w:left="3009" w:hanging="14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A547E46">
        <w:start w:val="1"/>
        <w:numFmt w:val="decimal"/>
        <w:lvlText w:val="%4."/>
        <w:lvlJc w:val="left"/>
        <w:pPr>
          <w:tabs>
            <w:tab w:val="left" w:pos="284"/>
            <w:tab w:val="left" w:pos="2124"/>
            <w:tab w:val="num" w:pos="2653"/>
            <w:tab w:val="left" w:pos="2832"/>
            <w:tab w:val="left" w:pos="3540"/>
            <w:tab w:val="left" w:pos="4248"/>
            <w:tab w:val="left" w:pos="4956"/>
            <w:tab w:val="left" w:pos="5664"/>
            <w:tab w:val="left" w:pos="6372"/>
            <w:tab w:val="left" w:pos="7080"/>
            <w:tab w:val="left" w:pos="7788"/>
            <w:tab w:val="left" w:pos="8338"/>
          </w:tabs>
          <w:ind w:left="3809" w:hanging="14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E120D94">
        <w:start w:val="1"/>
        <w:numFmt w:val="decimal"/>
        <w:lvlText w:val="%5."/>
        <w:lvlJc w:val="left"/>
        <w:pPr>
          <w:tabs>
            <w:tab w:val="left" w:pos="284"/>
            <w:tab w:val="left" w:pos="2124"/>
            <w:tab w:val="left" w:pos="2832"/>
            <w:tab w:val="num" w:pos="3453"/>
            <w:tab w:val="left" w:pos="3540"/>
            <w:tab w:val="left" w:pos="4248"/>
            <w:tab w:val="left" w:pos="4956"/>
            <w:tab w:val="left" w:pos="5664"/>
            <w:tab w:val="left" w:pos="6372"/>
            <w:tab w:val="left" w:pos="7080"/>
            <w:tab w:val="left" w:pos="7788"/>
            <w:tab w:val="left" w:pos="8338"/>
          </w:tabs>
          <w:ind w:left="4609" w:hanging="14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63B8F38A">
        <w:start w:val="1"/>
        <w:numFmt w:val="decimal"/>
        <w:lvlText w:val="%6."/>
        <w:lvlJc w:val="left"/>
        <w:pPr>
          <w:tabs>
            <w:tab w:val="left" w:pos="284"/>
            <w:tab w:val="left" w:pos="2124"/>
            <w:tab w:val="left" w:pos="2832"/>
            <w:tab w:val="left" w:pos="3540"/>
            <w:tab w:val="num" w:pos="4253"/>
            <w:tab w:val="left" w:pos="4956"/>
            <w:tab w:val="left" w:pos="5664"/>
            <w:tab w:val="left" w:pos="6372"/>
            <w:tab w:val="left" w:pos="7080"/>
            <w:tab w:val="left" w:pos="7788"/>
            <w:tab w:val="left" w:pos="8338"/>
          </w:tabs>
          <w:ind w:left="5409" w:hanging="14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BD0AAA48">
        <w:start w:val="1"/>
        <w:numFmt w:val="decimal"/>
        <w:lvlText w:val="%7."/>
        <w:lvlJc w:val="left"/>
        <w:pPr>
          <w:tabs>
            <w:tab w:val="left" w:pos="284"/>
            <w:tab w:val="left" w:pos="2124"/>
            <w:tab w:val="left" w:pos="2832"/>
            <w:tab w:val="left" w:pos="3540"/>
            <w:tab w:val="left" w:pos="4248"/>
            <w:tab w:val="left" w:pos="4956"/>
            <w:tab w:val="num" w:pos="5053"/>
            <w:tab w:val="left" w:pos="5664"/>
            <w:tab w:val="left" w:pos="6372"/>
            <w:tab w:val="left" w:pos="7080"/>
            <w:tab w:val="left" w:pos="7788"/>
            <w:tab w:val="left" w:pos="8338"/>
          </w:tabs>
          <w:ind w:left="6209" w:hanging="14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84EEE12">
        <w:start w:val="1"/>
        <w:numFmt w:val="decimal"/>
        <w:lvlText w:val="%8."/>
        <w:lvlJc w:val="left"/>
        <w:pPr>
          <w:tabs>
            <w:tab w:val="left" w:pos="284"/>
            <w:tab w:val="left" w:pos="2124"/>
            <w:tab w:val="left" w:pos="2832"/>
            <w:tab w:val="left" w:pos="3540"/>
            <w:tab w:val="left" w:pos="4248"/>
            <w:tab w:val="left" w:pos="4956"/>
            <w:tab w:val="left" w:pos="5664"/>
            <w:tab w:val="num" w:pos="5853"/>
            <w:tab w:val="left" w:pos="6372"/>
            <w:tab w:val="left" w:pos="7080"/>
            <w:tab w:val="left" w:pos="7788"/>
            <w:tab w:val="left" w:pos="8338"/>
          </w:tabs>
          <w:ind w:left="7009" w:hanging="14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AB86A952">
        <w:start w:val="1"/>
        <w:numFmt w:val="decimal"/>
        <w:lvlText w:val="%9."/>
        <w:lvlJc w:val="left"/>
        <w:pPr>
          <w:tabs>
            <w:tab w:val="left" w:pos="284"/>
            <w:tab w:val="left" w:pos="2124"/>
            <w:tab w:val="left" w:pos="2832"/>
            <w:tab w:val="left" w:pos="3540"/>
            <w:tab w:val="left" w:pos="4248"/>
            <w:tab w:val="left" w:pos="4956"/>
            <w:tab w:val="left" w:pos="5664"/>
            <w:tab w:val="left" w:pos="6372"/>
            <w:tab w:val="num" w:pos="6653"/>
            <w:tab w:val="left" w:pos="7080"/>
            <w:tab w:val="left" w:pos="7788"/>
            <w:tab w:val="left" w:pos="8338"/>
          </w:tabs>
          <w:ind w:left="7809" w:hanging="14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0"/>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4"/>
  </w:num>
  <w:num w:numId="15">
    <w:abstractNumId w:val="5"/>
  </w:num>
  <w:num w:numId="16">
    <w:abstractNumId w:val="2"/>
    <w:lvlOverride w:ilvl="0"/>
    <w:lvlOverride w:ilvl="1"/>
    <w:lvlOverride w:ilvl="2"/>
    <w:lvlOverride w:ilvl="3"/>
    <w:lvlOverride w:ilvl="4"/>
    <w:lvlOverride w:ilvl="5"/>
    <w:lvlOverride w:ilvl="6"/>
    <w:lvlOverride w:ilvl="7"/>
    <w:lvlOverride w:ilvl="8"/>
  </w:num>
  <w:num w:numId="17">
    <w:abstractNumId w:val="10"/>
    <w:lvlOverride w:ilvl="0">
      <w:lvl w:ilvl="0" w:tplc="225A3FF4">
        <w:start w:val="1"/>
        <w:numFmt w:val="decimal"/>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s>
          <w:ind w:left="286" w:hanging="28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1">
      <w:lvl w:ilvl="1" w:tplc="F642CA7C">
        <w:start w:val="1"/>
        <w:numFmt w:val="decimal"/>
        <w:lvlText w:val="-"/>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ind w:left="526" w:hanging="28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2">
      <w:lvl w:ilvl="2" w:tplc="78C808F8">
        <w:start w:val="1"/>
        <w:numFmt w:val="decimal"/>
        <w:lvlText w:val="-"/>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ind w:left="766" w:hanging="28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3">
      <w:lvl w:ilvl="3" w:tplc="95E27C8A">
        <w:start w:val="1"/>
        <w:numFmt w:val="decimal"/>
        <w:lvlText w:val="-"/>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ind w:left="1006" w:hanging="28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4">
      <w:lvl w:ilvl="4" w:tplc="26C01298">
        <w:start w:val="1"/>
        <w:numFmt w:val="decimal"/>
        <w:lvlText w:val="-"/>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ind w:left="1246" w:hanging="28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5">
      <w:lvl w:ilvl="5" w:tplc="BF687A5A">
        <w:start w:val="1"/>
        <w:numFmt w:val="decimal"/>
        <w:lvlText w:val="-"/>
        <w:lvlJc w:val="left"/>
        <w:pPr>
          <w:tabs>
            <w:tab w:val="left" w:pos="284"/>
            <w:tab w:val="left" w:pos="2124"/>
            <w:tab w:val="left" w:pos="2832"/>
            <w:tab w:val="left" w:pos="3540"/>
            <w:tab w:val="left" w:pos="4248"/>
            <w:tab w:val="left" w:pos="4956"/>
            <w:tab w:val="left" w:pos="5664"/>
            <w:tab w:val="left" w:pos="6372"/>
            <w:tab w:val="left" w:pos="7080"/>
            <w:tab w:val="left" w:pos="7788"/>
            <w:tab w:val="left" w:pos="8338"/>
          </w:tabs>
          <w:ind w:left="1486" w:hanging="28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6">
      <w:lvl w:ilvl="6" w:tplc="2AC078DE">
        <w:start w:val="1"/>
        <w:numFmt w:val="decimal"/>
        <w:lvlText w:val="-"/>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ind w:left="1726" w:hanging="28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7">
      <w:lvl w:ilvl="7" w:tplc="449CA6A4">
        <w:start w:val="1"/>
        <w:numFmt w:val="decimal"/>
        <w:lvlText w:val="-"/>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ind w:left="1966" w:hanging="28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8">
      <w:lvl w:ilvl="8" w:tplc="771E454E">
        <w:start w:val="1"/>
        <w:numFmt w:val="decimal"/>
        <w:lvlText w:val="-"/>
        <w:lvlJc w:val="left"/>
        <w:pPr>
          <w:tabs>
            <w:tab w:val="left" w:pos="284"/>
            <w:tab w:val="left" w:pos="1416"/>
            <w:tab w:val="left" w:pos="2832"/>
            <w:tab w:val="left" w:pos="3540"/>
            <w:tab w:val="left" w:pos="4248"/>
            <w:tab w:val="left" w:pos="4956"/>
            <w:tab w:val="left" w:pos="5664"/>
            <w:tab w:val="left" w:pos="6372"/>
            <w:tab w:val="left" w:pos="7080"/>
            <w:tab w:val="left" w:pos="7788"/>
            <w:tab w:val="left" w:pos="8338"/>
          </w:tabs>
          <w:ind w:left="2206" w:hanging="28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3637D"/>
    <w:rsid w:val="00383934"/>
    <w:rsid w:val="0073637D"/>
    <w:rsid w:val="00C678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7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3637D"/>
    <w:rPr>
      <w:color w:val="0000FF"/>
      <w:u w:val="single"/>
    </w:rPr>
  </w:style>
  <w:style w:type="paragraph" w:styleId="NormalWeb">
    <w:name w:val="Normal (Web)"/>
    <w:basedOn w:val="Normal"/>
    <w:uiPriority w:val="99"/>
    <w:unhideWhenUsed/>
    <w:rsid w:val="0073637D"/>
    <w:pPr>
      <w:spacing w:before="100" w:beforeAutospacing="1" w:after="100" w:afterAutospacing="1"/>
    </w:pPr>
    <w:rPr>
      <w:lang w:val="es-MX" w:eastAsia="es-MX"/>
    </w:rPr>
  </w:style>
  <w:style w:type="character" w:customStyle="1" w:styleId="PrrafodelistaCar">
    <w:name w:val="Párrafo de lista Car"/>
    <w:aliases w:val="List Paragraph 1 Car,Bullet List Car,FooterText Car,Colorful List Accent 1 Car,numbered Car,Paragraphe de liste1 Car,列出段落 Car,列出段落1 Car,Bulletr List Paragraph Car,List Paragraph21 Car,Parágrafo da Lista1 Car,リスト段落1 Car,Plan Car"/>
    <w:link w:val="Prrafodelista"/>
    <w:uiPriority w:val="34"/>
    <w:qFormat/>
    <w:locked/>
    <w:rsid w:val="0073637D"/>
    <w:rPr>
      <w:rFonts w:ascii="Calibri" w:eastAsia="Calibri" w:hAnsi="Calibri" w:cs="Calibri"/>
      <w:color w:val="000000"/>
      <w:u w:color="000000"/>
      <w:lang w:val="es-ES_tradnl"/>
    </w:rPr>
  </w:style>
  <w:style w:type="paragraph" w:styleId="Prrafodelista">
    <w:name w:val="List Paragraph"/>
    <w:aliases w:val="List Paragraph 1,Bullet List,FooterText,Colorful List Accent 1,numbered,Paragraphe de liste1,列出段落,列出段落1,Bulletr List Paragraph,List Paragraph21,Parágrafo da Lista1,リスト段落1,Plan,Dot pt,F5 List Paragraph,List Paragraph2,List Paragraph1,3"/>
    <w:link w:val="PrrafodelistaCar"/>
    <w:uiPriority w:val="34"/>
    <w:qFormat/>
    <w:rsid w:val="0073637D"/>
    <w:pPr>
      <w:spacing w:after="160" w:line="252" w:lineRule="auto"/>
      <w:ind w:left="720"/>
    </w:pPr>
    <w:rPr>
      <w:rFonts w:ascii="Calibri" w:eastAsia="Calibri" w:hAnsi="Calibri" w:cs="Calibri"/>
      <w:color w:val="000000"/>
      <w:u w:color="000000"/>
      <w:lang w:val="es-ES_tradnl"/>
    </w:rPr>
  </w:style>
  <w:style w:type="paragraph" w:customStyle="1" w:styleId="PoromisinA">
    <w:name w:val="Por omisión A"/>
    <w:uiPriority w:val="99"/>
    <w:rsid w:val="0073637D"/>
    <w:pPr>
      <w:spacing w:before="160" w:after="0" w:line="240" w:lineRule="auto"/>
    </w:pPr>
    <w:rPr>
      <w:rFonts w:ascii="Helvetica Neue" w:eastAsia="Arial Unicode MS" w:hAnsi="Helvetica Neue" w:cs="Arial Unicode MS"/>
      <w:color w:val="000000"/>
      <w:sz w:val="24"/>
      <w:szCs w:val="24"/>
      <w:u w:color="000000"/>
      <w:lang w:val="es-ES_tradnl" w:eastAsia="es-MX"/>
    </w:rPr>
  </w:style>
  <w:style w:type="character" w:customStyle="1" w:styleId="Ninguno">
    <w:name w:val="Ninguno"/>
    <w:rsid w:val="0073637D"/>
    <w:rPr>
      <w:lang w:val="es-ES_tradnl"/>
    </w:rPr>
  </w:style>
  <w:style w:type="numbering" w:customStyle="1" w:styleId="Nmero">
    <w:name w:val="Número"/>
    <w:rsid w:val="0073637D"/>
    <w:pPr>
      <w:numPr>
        <w:numId w:val="14"/>
      </w:numPr>
    </w:pPr>
  </w:style>
  <w:style w:type="numbering" w:customStyle="1" w:styleId="Guion">
    <w:name w:val="Guion"/>
    <w:rsid w:val="0073637D"/>
    <w:pPr>
      <w:numPr>
        <w:numId w:val="15"/>
      </w:numPr>
    </w:pPr>
  </w:style>
  <w:style w:type="paragraph" w:customStyle="1" w:styleId="Cuerpo">
    <w:name w:val="Cuerpo"/>
    <w:uiPriority w:val="99"/>
    <w:rsid w:val="0073637D"/>
    <w:pPr>
      <w:spacing w:after="160" w:line="254" w:lineRule="auto"/>
    </w:pPr>
    <w:rPr>
      <w:rFonts w:ascii="Calibri" w:eastAsia="Calibri" w:hAnsi="Calibri" w:cs="Calibri"/>
      <w:color w:val="000000"/>
      <w:u w:color="000000"/>
      <w:lang w:val="es-ES_tradnl" w:eastAsia="es-MX"/>
    </w:rPr>
  </w:style>
  <w:style w:type="paragraph" w:customStyle="1" w:styleId="CuerpoA">
    <w:name w:val="Cuerpo A"/>
    <w:uiPriority w:val="99"/>
    <w:rsid w:val="0073637D"/>
    <w:pPr>
      <w:spacing w:after="0" w:line="240" w:lineRule="auto"/>
    </w:pPr>
    <w:rPr>
      <w:rFonts w:ascii="Helvetica Neue" w:eastAsia="Arial Unicode MS" w:hAnsi="Helvetica Neue" w:cs="Arial Unicode MS"/>
      <w:color w:val="000000"/>
      <w:u w:color="000000"/>
      <w:lang w:val="es-ES_tradnl"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c.cu/historia" TargetMode="External"/><Relationship Id="rId5" Type="http://schemas.openxmlformats.org/officeDocument/2006/relationships/hyperlink" Target="https://www.pcc.cu/bibliote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3020</Words>
  <Characters>16613</Characters>
  <Application>Microsoft Office Word</Application>
  <DocSecurity>0</DocSecurity>
  <Lines>138</Lines>
  <Paragraphs>39</Paragraphs>
  <ScaleCrop>false</ScaleCrop>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cristina.valdes</dc:creator>
  <cp:lastModifiedBy>cristina.valdes</cp:lastModifiedBy>
  <cp:revision>1</cp:revision>
  <dcterms:created xsi:type="dcterms:W3CDTF">2021-11-09T13:34:00Z</dcterms:created>
  <dcterms:modified xsi:type="dcterms:W3CDTF">2021-11-09T13:39:00Z</dcterms:modified>
</cp:coreProperties>
</file>